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77" w:rsidRDefault="008C0D77" w:rsidP="0048702A">
      <w:pPr>
        <w:jc w:val="center"/>
        <w:rPr>
          <w:b/>
          <w:sz w:val="28"/>
          <w:szCs w:val="28"/>
        </w:rPr>
      </w:pPr>
    </w:p>
    <w:p w:rsidR="00A73DF4" w:rsidRPr="00234B11" w:rsidRDefault="0048702A" w:rsidP="0048702A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Оптовый прайс</w:t>
      </w:r>
      <w:r w:rsidR="00495656">
        <w:rPr>
          <w:b/>
          <w:sz w:val="28"/>
          <w:szCs w:val="28"/>
        </w:rPr>
        <w:t xml:space="preserve"> </w:t>
      </w:r>
      <w:r w:rsidR="00F72826">
        <w:rPr>
          <w:b/>
          <w:sz w:val="28"/>
          <w:szCs w:val="28"/>
        </w:rPr>
        <w:t xml:space="preserve">Ангарская </w:t>
      </w:r>
      <w:r w:rsidR="00495656">
        <w:rPr>
          <w:b/>
          <w:sz w:val="28"/>
          <w:szCs w:val="28"/>
        </w:rPr>
        <w:t>лиственница</w:t>
      </w:r>
      <w:r>
        <w:rPr>
          <w:b/>
          <w:sz w:val="28"/>
          <w:szCs w:val="28"/>
        </w:rPr>
        <w:t xml:space="preserve"> </w:t>
      </w:r>
      <w:r w:rsidR="00234B11">
        <w:rPr>
          <w:b/>
          <w:sz w:val="28"/>
          <w:szCs w:val="28"/>
          <w:lang w:val="en-US"/>
        </w:rPr>
        <w:t>2017</w:t>
      </w:r>
      <w:bookmarkStart w:id="0" w:name="_GoBack"/>
      <w:bookmarkEnd w:id="0"/>
    </w:p>
    <w:p w:rsidR="00F72826" w:rsidRPr="00F72826" w:rsidRDefault="00F72826" w:rsidP="00F72826">
      <w:pPr>
        <w:spacing w:after="0"/>
        <w:rPr>
          <w:sz w:val="28"/>
          <w:szCs w:val="28"/>
          <w:lang w:val="en-US"/>
        </w:rPr>
      </w:pPr>
      <w:r w:rsidRPr="00F72826">
        <w:rPr>
          <w:sz w:val="28"/>
          <w:szCs w:val="28"/>
        </w:rPr>
        <w:t>Цена за безналичный расчет</w:t>
      </w:r>
      <w:r>
        <w:rPr>
          <w:sz w:val="28"/>
          <w:szCs w:val="28"/>
          <w:lang w:val="en-US"/>
        </w:rPr>
        <w:t>:</w:t>
      </w: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851"/>
        <w:gridCol w:w="820"/>
        <w:gridCol w:w="935"/>
        <w:gridCol w:w="1080"/>
        <w:gridCol w:w="923"/>
      </w:tblGrid>
      <w:tr w:rsidR="002F6295" w:rsidRPr="002F6295" w:rsidTr="00476C9F">
        <w:trPr>
          <w:trHeight w:val="30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2F6295" w:rsidRPr="002F6295" w:rsidRDefault="00C6423A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42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Погонажные изделия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2F6295" w:rsidRPr="002F6295" w:rsidRDefault="002F6295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размер</w:t>
            </w:r>
          </w:p>
        </w:tc>
        <w:tc>
          <w:tcPr>
            <w:tcW w:w="4609" w:type="dxa"/>
            <w:gridSpan w:val="5"/>
            <w:shd w:val="clear" w:color="auto" w:fill="auto"/>
            <w:noWrap/>
            <w:vAlign w:val="bottom"/>
            <w:hideMark/>
          </w:tcPr>
          <w:p w:rsidR="002F6295" w:rsidRPr="002F6295" w:rsidRDefault="00C6423A" w:rsidP="00F53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ена по сортам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/руб.</w:t>
            </w:r>
            <w:r w:rsidR="000F5F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F53F48">
              <w:rPr>
                <w:rFonts w:ascii="Calibri" w:eastAsia="Times New Roman" w:hAnsi="Calibri" w:cs="Times New Roman"/>
                <w:color w:val="000000"/>
                <w:lang w:eastAsia="ru-RU"/>
              </w:rPr>
              <w:t>без</w:t>
            </w:r>
            <w:r w:rsidR="000F5F2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НДС</w:t>
            </w:r>
          </w:p>
        </w:tc>
      </w:tr>
      <w:tr w:rsidR="002F6295" w:rsidRPr="002F6295" w:rsidTr="00476C9F">
        <w:trPr>
          <w:trHeight w:val="300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:rsidR="002F6295" w:rsidRPr="002F6295" w:rsidRDefault="002F6295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  <w:hideMark/>
          </w:tcPr>
          <w:p w:rsidR="002F6295" w:rsidRPr="002F6295" w:rsidRDefault="002F6295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C6423A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Э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C6423A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8F68E1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="00C6423A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334C3F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="00C6423A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334C3F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anchor="!vagonka/l20qk" w:history="1"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Вагонка штиль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14х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;110;135х2000-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8E544E" w:rsidP="00D02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D02703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D02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02703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D02703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D02703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anchor="!vagonka/l20qk" w:history="1"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Террасная доска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9B2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27х143х2000-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8E544E" w:rsidP="00C049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76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 w:rsidR="007B3EBF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F53F48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B60A9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anchor="!doskapola/t8jn0" w:history="1"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Доска пола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;110;135х2000-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8C0D77" w:rsidP="0076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 w:rsidR="007B3EBF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F53F48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B60A9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anchor="!planken/lrfq6" w:history="1"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Планкен</w:t>
              </w:r>
            </w:hyperlink>
            <w:r w:rsidR="00476C9F">
              <w:rPr>
                <w:rStyle w:val="a8"/>
                <w:rFonts w:ascii="Calibri" w:eastAsia="Times New Roman" w:hAnsi="Calibri" w:cs="Times New Roman"/>
                <w:lang w:eastAsia="ru-RU"/>
              </w:rPr>
              <w:t xml:space="preserve"> (косой, прямой)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20х90;11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;140х2000-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8E544E" w:rsidP="002F62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6A153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8C0D77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7B3EBF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F53F48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B60A9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anchor="!palubnaya/vk5dr" w:history="1">
              <w:r w:rsidR="00761C0E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П</w:t>
              </w:r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алубная доска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35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27х90;11</w:t>
            </w:r>
            <w:r w:rsidR="0035398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;140*2000-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6A153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6A1535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8E544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8C0D77" w:rsidP="00763E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 w:rsidR="007B3EBF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F53F48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BB60A9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6377AE" w:rsidRPr="002F6295" w:rsidTr="00474A50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377AE" w:rsidRPr="002F6295" w:rsidRDefault="00AD4DEF" w:rsidP="00474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anchor="!imitacia/spuft" w:history="1">
              <w:r w:rsidR="006377AE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Имитация бруса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х135х2000-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13500</w:t>
            </w:r>
          </w:p>
        </w:tc>
      </w:tr>
      <w:tr w:rsidR="00C6423A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F6295" w:rsidRPr="002F6295" w:rsidRDefault="00AD4DEF" w:rsidP="002F62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anchor="!imitacia/spuft" w:history="1">
              <w:r w:rsidR="002F6295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Имитация бруса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F6295" w:rsidRPr="002F6295" w:rsidRDefault="002F6295" w:rsidP="0041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4114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6377AE">
              <w:rPr>
                <w:rFonts w:ascii="Calibri" w:eastAsia="Times New Roman" w:hAnsi="Calibri" w:cs="Times New Roman"/>
                <w:color w:val="000000"/>
                <w:lang w:eastAsia="ru-RU"/>
              </w:rPr>
              <w:t>х165;185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х2000-</w:t>
            </w:r>
            <w:r w:rsidR="009B2AF5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F6295" w:rsidRPr="002F6295" w:rsidRDefault="006377AE" w:rsidP="008E54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2F6295" w:rsidRPr="002F6295" w:rsidRDefault="006377AE" w:rsidP="0041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  <w:r w:rsidR="002F6295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2F6295" w:rsidRPr="002F6295" w:rsidRDefault="008C0D77" w:rsidP="0041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377A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7B3EBF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F6295" w:rsidRPr="002F6295" w:rsidRDefault="00F53F48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377AE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="00BB60A9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6295" w:rsidRPr="002F6295" w:rsidRDefault="00CC744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377AE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</w:tbl>
    <w:p w:rsidR="00F72826" w:rsidRDefault="00F72826" w:rsidP="00F72826">
      <w:pPr>
        <w:spacing w:after="0"/>
        <w:jc w:val="both"/>
        <w:rPr>
          <w:sz w:val="28"/>
          <w:szCs w:val="28"/>
        </w:rPr>
      </w:pPr>
    </w:p>
    <w:p w:rsidR="00F72826" w:rsidRPr="00F72826" w:rsidRDefault="00F72826" w:rsidP="00F7282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Цена за наличный расчет:</w:t>
      </w:r>
    </w:p>
    <w:tbl>
      <w:tblPr>
        <w:tblW w:w="99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851"/>
        <w:gridCol w:w="820"/>
        <w:gridCol w:w="935"/>
        <w:gridCol w:w="1080"/>
        <w:gridCol w:w="923"/>
      </w:tblGrid>
      <w:tr w:rsidR="00F72826" w:rsidRPr="002F6295" w:rsidTr="00476C9F">
        <w:trPr>
          <w:trHeight w:val="300"/>
        </w:trPr>
        <w:tc>
          <w:tcPr>
            <w:tcW w:w="2694" w:type="dxa"/>
            <w:vMerge w:val="restart"/>
            <w:shd w:val="clear" w:color="auto" w:fill="auto"/>
            <w:noWrap/>
            <w:vAlign w:val="center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642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Погонажные изделия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размер</w:t>
            </w:r>
          </w:p>
        </w:tc>
        <w:tc>
          <w:tcPr>
            <w:tcW w:w="4609" w:type="dxa"/>
            <w:gridSpan w:val="5"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ена по сортам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</w:t>
            </w:r>
            <w:r>
              <w:rPr>
                <w:rFonts w:ascii="Calibri" w:eastAsia="Times New Roman" w:hAnsi="Calibri" w:cs="Times New Roman"/>
                <w:color w:val="000000"/>
                <w:vertAlign w:val="superscript"/>
                <w:lang w:eastAsia="ru-RU"/>
              </w:rPr>
              <w:t>3</w:t>
            </w:r>
            <w:r w:rsidR="008F68E1">
              <w:rPr>
                <w:rFonts w:ascii="Calibri" w:eastAsia="Times New Roman" w:hAnsi="Calibri" w:cs="Times New Roman"/>
                <w:color w:val="000000"/>
                <w:lang w:eastAsia="ru-RU"/>
              </w:rPr>
              <w:t>/руб.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vMerge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Э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8F68E1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334C3F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334C3F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anchor="!vagonka/l20qk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Вагонка штиль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14х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;110;135х2000-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9E7524" w:rsidP="00D02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="00D02703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D02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D02703"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D02703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28500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D02703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18500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anchor="!vagonka/l20qk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Террасная доска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7927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27х143х2000-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" w:anchor="!doskapola/t8jn0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Доска пола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;110;135х2000-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anchor="!planken/lrfq6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Планкен</w:t>
              </w:r>
            </w:hyperlink>
            <w:r w:rsidR="00476C9F">
              <w:rPr>
                <w:rStyle w:val="a8"/>
                <w:rFonts w:ascii="Calibri" w:eastAsia="Times New Roman" w:hAnsi="Calibri" w:cs="Times New Roman"/>
                <w:lang w:eastAsia="ru-RU"/>
              </w:rPr>
              <w:t xml:space="preserve"> (косой, прямой)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57F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20х90;11</w:t>
            </w:r>
            <w:r w:rsidR="00957F9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;140х2000-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9E7524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" w:anchor="!palubnaya/vk5dr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Палубная доска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539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27х90;11</w:t>
            </w:r>
            <w:r w:rsidR="0035398A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;140*2000-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9E7524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3D1A0C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F72826" w:rsidRPr="002F6295" w:rsidTr="00476C9F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72826" w:rsidRPr="002F6295" w:rsidRDefault="00AD4DEF" w:rsidP="007927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anchor="!imitacia/spuft" w:history="1">
              <w:r w:rsidR="00F72826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Имитация бруса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F72826" w:rsidRPr="002F6295" w:rsidRDefault="004506D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41142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х135х2000-</w:t>
            </w:r>
            <w:r w:rsidR="00F7282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72826" w:rsidRPr="002F6295" w:rsidRDefault="00411428" w:rsidP="009E75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50</w:t>
            </w:r>
            <w:r w:rsidR="00F72826"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41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41142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411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411428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F72826" w:rsidRPr="002F6295" w:rsidRDefault="00F72826" w:rsidP="00334C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 w:rsidR="00334C3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6377AE" w:rsidRPr="002F6295" w:rsidTr="00474A50">
        <w:trPr>
          <w:trHeight w:val="30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6377AE" w:rsidRPr="002F6295" w:rsidRDefault="00AD4DEF" w:rsidP="00474A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" w:anchor="!imitacia/spuft" w:history="1">
              <w:r w:rsidR="006377AE" w:rsidRPr="00853DC1">
                <w:rPr>
                  <w:rStyle w:val="a8"/>
                  <w:rFonts w:ascii="Calibri" w:eastAsia="Times New Roman" w:hAnsi="Calibri" w:cs="Times New Roman"/>
                  <w:lang w:eastAsia="ru-RU"/>
                </w:rPr>
                <w:t>Имитация бруса</w:t>
              </w:r>
            </w:hyperlink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х1</w:t>
            </w: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;185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х2000-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000</w:t>
            </w:r>
          </w:p>
        </w:tc>
        <w:tc>
          <w:tcPr>
            <w:tcW w:w="935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6295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8000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637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377AE" w:rsidRPr="002F6295" w:rsidRDefault="006377AE" w:rsidP="00474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13500</w:t>
            </w:r>
          </w:p>
        </w:tc>
      </w:tr>
    </w:tbl>
    <w:p w:rsidR="008C0D77" w:rsidRDefault="008C0D77" w:rsidP="008C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D77">
        <w:rPr>
          <w:rFonts w:ascii="Times New Roman" w:hAnsi="Times New Roman" w:cs="Times New Roman"/>
          <w:sz w:val="24"/>
          <w:szCs w:val="24"/>
        </w:rPr>
        <w:t>Цены указаны в Красноярске</w:t>
      </w:r>
      <w:r w:rsidR="007B3EBF">
        <w:rPr>
          <w:rFonts w:ascii="Times New Roman" w:hAnsi="Times New Roman" w:cs="Times New Roman"/>
          <w:sz w:val="24"/>
          <w:szCs w:val="24"/>
        </w:rPr>
        <w:t xml:space="preserve">, </w:t>
      </w:r>
      <w:r w:rsidR="00D73D79">
        <w:rPr>
          <w:rFonts w:ascii="Times New Roman" w:hAnsi="Times New Roman" w:cs="Times New Roman"/>
          <w:sz w:val="24"/>
          <w:szCs w:val="24"/>
        </w:rPr>
        <w:t>д</w:t>
      </w:r>
      <w:r w:rsidR="00395D2F">
        <w:rPr>
          <w:rFonts w:ascii="Times New Roman" w:hAnsi="Times New Roman" w:cs="Times New Roman"/>
          <w:sz w:val="24"/>
          <w:szCs w:val="24"/>
        </w:rPr>
        <w:t xml:space="preserve">оставка рассчитывается </w:t>
      </w:r>
      <w:r w:rsidRPr="008C0D77">
        <w:rPr>
          <w:rFonts w:ascii="Times New Roman" w:hAnsi="Times New Roman" w:cs="Times New Roman"/>
          <w:sz w:val="24"/>
          <w:szCs w:val="24"/>
        </w:rPr>
        <w:t>отдельно</w:t>
      </w:r>
      <w:r w:rsidR="007B3EBF">
        <w:rPr>
          <w:rFonts w:ascii="Times New Roman" w:hAnsi="Times New Roman" w:cs="Times New Roman"/>
          <w:sz w:val="24"/>
          <w:szCs w:val="24"/>
        </w:rPr>
        <w:t>.</w:t>
      </w:r>
    </w:p>
    <w:p w:rsidR="00665204" w:rsidRDefault="00665204" w:rsidP="00665204">
      <w:pPr>
        <w:pStyle w:val="1"/>
        <w:spacing w:after="210" w:afterAutospacing="0"/>
        <w:rPr>
          <w:i/>
          <w:iCs/>
          <w:color w:val="34AE1C"/>
          <w:sz w:val="45"/>
          <w:szCs w:val="45"/>
        </w:rPr>
      </w:pPr>
      <w:r>
        <w:rPr>
          <w:i/>
          <w:iCs/>
          <w:noProof/>
          <w:color w:val="34AE1C"/>
          <w:sz w:val="45"/>
          <w:szCs w:val="45"/>
        </w:rPr>
        <w:drawing>
          <wp:anchor distT="0" distB="0" distL="0" distR="0" simplePos="0" relativeHeight="251658240" behindDoc="0" locked="0" layoutInCell="1" allowOverlap="0" wp14:anchorId="4264130B" wp14:editId="143B5EBF">
            <wp:simplePos x="0" y="0"/>
            <wp:positionH relativeFrom="column">
              <wp:posOffset>3803650</wp:posOffset>
            </wp:positionH>
            <wp:positionV relativeFrom="line">
              <wp:posOffset>468630</wp:posOffset>
            </wp:positionV>
            <wp:extent cx="2857500" cy="2857500"/>
            <wp:effectExtent l="0" t="0" r="0" b="0"/>
            <wp:wrapSquare wrapText="bothSides"/>
            <wp:docPr id="1" name="Рисунок 1" descr="ангарская лиственниц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гарская лиственниц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color w:val="34AE1C"/>
          <w:sz w:val="45"/>
          <w:szCs w:val="45"/>
        </w:rPr>
        <w:t>Ангарская лиственница</w:t>
      </w:r>
    </w:p>
    <w:p w:rsidR="00665204" w:rsidRDefault="00665204" w:rsidP="00665204">
      <w:pPr>
        <w:pStyle w:val="a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Ангарская лиственница получили свое название от реки Ангара (прим. — не от города Ангарск), которая протекает от озера Байкал до реки Енисей, где наблюдается очень долгий и холодный зимний период, и непродолжительное 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лето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в течение которого и происходит рост деревьев.</w:t>
      </w:r>
    </w:p>
    <w:p w:rsidR="00665204" w:rsidRDefault="00665204" w:rsidP="00665204">
      <w:pPr>
        <w:pStyle w:val="a9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За счет непродолжительного вегетативного роста древесина ангарской лиственницы имеет высокую плотность годичных колец, что в свою очередь влияет на плотность и прочность древесины в целом. При распиле на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 w:rsidRPr="00665204">
        <w:rPr>
          <w:rFonts w:ascii="Tahoma" w:hAnsi="Tahoma" w:cs="Tahoma"/>
          <w:color w:val="000000"/>
          <w:sz w:val="23"/>
          <w:szCs w:val="23"/>
        </w:rPr>
        <w:t>обрезную доску</w:t>
      </w:r>
      <w:r>
        <w:rPr>
          <w:rStyle w:val="apple-converted-space"/>
          <w:rFonts w:ascii="Tahoma" w:hAnsi="Tahoma" w:cs="Tahoma"/>
          <w:color w:val="000000"/>
          <w:sz w:val="23"/>
          <w:szCs w:val="23"/>
        </w:rPr>
        <w:t> </w:t>
      </w:r>
      <w:r>
        <w:rPr>
          <w:rFonts w:ascii="Tahoma" w:hAnsi="Tahoma" w:cs="Tahoma"/>
          <w:color w:val="000000"/>
          <w:sz w:val="23"/>
          <w:szCs w:val="23"/>
        </w:rPr>
        <w:t>плотное расположение годовых колец в древесине дает неповторимый узор и текстуру, которую не встретить в древесине центральной части России.</w:t>
      </w:r>
    </w:p>
    <w:p w:rsidR="00665204" w:rsidRPr="00665204" w:rsidRDefault="00AD4DEF" w:rsidP="008C0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anchor="!doskapola/t8jn0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Доска пола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anchor="!vagonka/l20qk" w:history="1">
        <w:proofErr w:type="spellStart"/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вагонка</w:t>
        </w:r>
        <w:proofErr w:type="spellEnd"/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 xml:space="preserve"> штиль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anchor="!terrasnayadoska/rs1sg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террасная доска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anchor="!palubnaya/vk5dr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палубная доска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anchor="!planken/lrfq6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планкен прямой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anchor="!planken/lrfq6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планкен косой</w:t>
        </w:r>
      </w:hyperlink>
      <w:r w:rsidR="0066520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anchor="!imitacia/spuft" w:history="1">
        <w:r w:rsidR="00665204" w:rsidRPr="00665204">
          <w:rPr>
            <w:rStyle w:val="a8"/>
            <w:rFonts w:ascii="Times New Roman" w:hAnsi="Times New Roman" w:cs="Times New Roman"/>
            <w:sz w:val="24"/>
            <w:szCs w:val="24"/>
          </w:rPr>
          <w:t>имитация бруса</w:t>
        </w:r>
      </w:hyperlink>
    </w:p>
    <w:sectPr w:rsidR="00665204" w:rsidRPr="00665204" w:rsidSect="0048702A">
      <w:headerReference w:type="default" r:id="rId30"/>
      <w:pgSz w:w="11906" w:h="16838"/>
      <w:pgMar w:top="1276" w:right="707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EF" w:rsidRDefault="00AD4DEF" w:rsidP="0048702A">
      <w:pPr>
        <w:spacing w:after="0" w:line="240" w:lineRule="auto"/>
      </w:pPr>
      <w:r>
        <w:separator/>
      </w:r>
    </w:p>
  </w:endnote>
  <w:endnote w:type="continuationSeparator" w:id="0">
    <w:p w:rsidR="00AD4DEF" w:rsidRDefault="00AD4DEF" w:rsidP="0048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EF" w:rsidRDefault="00AD4DEF" w:rsidP="0048702A">
      <w:pPr>
        <w:spacing w:after="0" w:line="240" w:lineRule="auto"/>
      </w:pPr>
      <w:r>
        <w:separator/>
      </w:r>
    </w:p>
  </w:footnote>
  <w:footnote w:type="continuationSeparator" w:id="0">
    <w:p w:rsidR="00AD4DEF" w:rsidRDefault="00AD4DEF" w:rsidP="00487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A42" w:rsidRDefault="0048702A" w:rsidP="0048702A">
    <w:pPr>
      <w:pStyle w:val="a3"/>
      <w:tabs>
        <w:tab w:val="clear" w:pos="4677"/>
        <w:tab w:val="clear" w:pos="9355"/>
        <w:tab w:val="left" w:pos="6145"/>
      </w:tabs>
    </w:pPr>
    <w:proofErr w:type="spellStart"/>
    <w:r w:rsidRPr="007B3EBF">
      <w:rPr>
        <w:b/>
        <w:color w:val="FF0000"/>
        <w:sz w:val="36"/>
        <w:u w:val="single"/>
      </w:rPr>
      <w:t>Ав</w:t>
    </w:r>
    <w:r w:rsidRPr="007B3EBF">
      <w:rPr>
        <w:b/>
        <w:color w:val="FF0000"/>
        <w:sz w:val="36"/>
      </w:rPr>
      <w:t>ангард</w:t>
    </w:r>
    <w:r w:rsidRPr="007B3EBF">
      <w:rPr>
        <w:b/>
        <w:sz w:val="36"/>
      </w:rPr>
      <w:t>Лес</w:t>
    </w:r>
    <w:proofErr w:type="spellEnd"/>
    <w:r>
      <w:tab/>
    </w:r>
    <w:r w:rsidR="00F825C1">
      <w:t>+7 (391</w:t>
    </w:r>
    <w:r w:rsidR="00185A42">
      <w:t>) 242-70-42</w:t>
    </w:r>
  </w:p>
  <w:p w:rsidR="00185A42" w:rsidRDefault="00185A42" w:rsidP="00185A42">
    <w:pPr>
      <w:pStyle w:val="a3"/>
      <w:tabs>
        <w:tab w:val="clear" w:pos="4677"/>
        <w:tab w:val="clear" w:pos="9355"/>
        <w:tab w:val="left" w:pos="6145"/>
      </w:tabs>
    </w:pPr>
    <w:r>
      <w:t xml:space="preserve">г. Красноярск ул. </w:t>
    </w:r>
    <w:proofErr w:type="gramStart"/>
    <w:r>
      <w:t>Норильская</w:t>
    </w:r>
    <w:proofErr w:type="gramEnd"/>
    <w:r>
      <w:t xml:space="preserve"> 11</w:t>
    </w:r>
    <w:r>
      <w:tab/>
    </w:r>
    <w:r w:rsidR="00C30066">
      <w:t>+7-983-36-0000-7</w:t>
    </w:r>
  </w:p>
  <w:p w:rsidR="0048702A" w:rsidRDefault="00AD4DEF" w:rsidP="0048702A">
    <w:pPr>
      <w:pStyle w:val="a3"/>
      <w:tabs>
        <w:tab w:val="clear" w:pos="4677"/>
        <w:tab w:val="clear" w:pos="9355"/>
        <w:tab w:val="left" w:pos="6145"/>
      </w:tabs>
    </w:pPr>
    <w:hyperlink r:id="rId1" w:history="1">
      <w:r w:rsidR="00665204" w:rsidRPr="00665204">
        <w:rPr>
          <w:rStyle w:val="a8"/>
          <w:lang w:val="en-US"/>
        </w:rPr>
        <w:t>www</w:t>
      </w:r>
      <w:r w:rsidR="00665204" w:rsidRPr="00665204">
        <w:rPr>
          <w:rStyle w:val="a8"/>
        </w:rPr>
        <w:t>.</w:t>
      </w:r>
      <w:r w:rsidR="00185A42" w:rsidRPr="00665204">
        <w:rPr>
          <w:rStyle w:val="a8"/>
          <w:lang w:val="en-US"/>
        </w:rPr>
        <w:t>avangardles</w:t>
      </w:r>
      <w:r w:rsidR="00185A42" w:rsidRPr="00665204">
        <w:rPr>
          <w:rStyle w:val="a8"/>
        </w:rPr>
        <w:t>.</w:t>
      </w:r>
      <w:r w:rsidR="00185A42" w:rsidRPr="00665204">
        <w:rPr>
          <w:rStyle w:val="a8"/>
          <w:lang w:val="en-US"/>
        </w:rPr>
        <w:t>com</w:t>
      </w:r>
    </w:hyperlink>
    <w:r w:rsidR="00185A42">
      <w:tab/>
    </w:r>
    <w:hyperlink r:id="rId2" w:history="1">
      <w:r w:rsidR="00C30066" w:rsidRPr="000A0BD8">
        <w:rPr>
          <w:rStyle w:val="a8"/>
          <w:lang w:val="en-US"/>
        </w:rPr>
        <w:t>info</w:t>
      </w:r>
      <w:r w:rsidR="00C30066" w:rsidRPr="000A0BD8">
        <w:rPr>
          <w:rStyle w:val="a8"/>
        </w:rPr>
        <w:t>@</w:t>
      </w:r>
      <w:r w:rsidR="00C30066" w:rsidRPr="000A0BD8">
        <w:rPr>
          <w:rStyle w:val="a8"/>
          <w:lang w:val="en-US"/>
        </w:rPr>
        <w:t>avangardles</w:t>
      </w:r>
      <w:r w:rsidR="00C30066" w:rsidRPr="000A0BD8">
        <w:rPr>
          <w:rStyle w:val="a8"/>
        </w:rPr>
        <w:t>.</w:t>
      </w:r>
      <w:r w:rsidR="00C30066" w:rsidRPr="000A0BD8">
        <w:rPr>
          <w:rStyle w:val="a8"/>
          <w:lang w:val="en-US"/>
        </w:rPr>
        <w:t>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23"/>
    <w:rsid w:val="0000200F"/>
    <w:rsid w:val="00077125"/>
    <w:rsid w:val="000F5F2E"/>
    <w:rsid w:val="00134146"/>
    <w:rsid w:val="00167C62"/>
    <w:rsid w:val="00185A42"/>
    <w:rsid w:val="001B357E"/>
    <w:rsid w:val="001C2EED"/>
    <w:rsid w:val="00201BF4"/>
    <w:rsid w:val="00234B11"/>
    <w:rsid w:val="002F6295"/>
    <w:rsid w:val="00334C3F"/>
    <w:rsid w:val="0035398A"/>
    <w:rsid w:val="00395D2F"/>
    <w:rsid w:val="003A0FC3"/>
    <w:rsid w:val="003D1A0C"/>
    <w:rsid w:val="00411428"/>
    <w:rsid w:val="004506DE"/>
    <w:rsid w:val="00476C9F"/>
    <w:rsid w:val="0048702A"/>
    <w:rsid w:val="00495656"/>
    <w:rsid w:val="004B5B74"/>
    <w:rsid w:val="005355CE"/>
    <w:rsid w:val="00546D46"/>
    <w:rsid w:val="00596CF4"/>
    <w:rsid w:val="005A6CD8"/>
    <w:rsid w:val="005C1887"/>
    <w:rsid w:val="00603E93"/>
    <w:rsid w:val="006377AE"/>
    <w:rsid w:val="00665204"/>
    <w:rsid w:val="006A1535"/>
    <w:rsid w:val="006F256F"/>
    <w:rsid w:val="00704B02"/>
    <w:rsid w:val="00721092"/>
    <w:rsid w:val="00761C0E"/>
    <w:rsid w:val="00763E2E"/>
    <w:rsid w:val="00780698"/>
    <w:rsid w:val="007B3EBF"/>
    <w:rsid w:val="007D05D5"/>
    <w:rsid w:val="00853DC1"/>
    <w:rsid w:val="00862831"/>
    <w:rsid w:val="008C0D77"/>
    <w:rsid w:val="008E544E"/>
    <w:rsid w:val="008F68E1"/>
    <w:rsid w:val="00912CB9"/>
    <w:rsid w:val="0095321C"/>
    <w:rsid w:val="00957F9F"/>
    <w:rsid w:val="009B2AF5"/>
    <w:rsid w:val="009D409E"/>
    <w:rsid w:val="009E7524"/>
    <w:rsid w:val="009F0316"/>
    <w:rsid w:val="00A73DF4"/>
    <w:rsid w:val="00AD4DEF"/>
    <w:rsid w:val="00B64523"/>
    <w:rsid w:val="00BB60A9"/>
    <w:rsid w:val="00C049EA"/>
    <w:rsid w:val="00C17664"/>
    <w:rsid w:val="00C30066"/>
    <w:rsid w:val="00C51998"/>
    <w:rsid w:val="00C6423A"/>
    <w:rsid w:val="00CA5A09"/>
    <w:rsid w:val="00CC744E"/>
    <w:rsid w:val="00CE16BF"/>
    <w:rsid w:val="00D02703"/>
    <w:rsid w:val="00D113D2"/>
    <w:rsid w:val="00D73D3C"/>
    <w:rsid w:val="00D73D79"/>
    <w:rsid w:val="00DE7549"/>
    <w:rsid w:val="00DF1F22"/>
    <w:rsid w:val="00E35BF7"/>
    <w:rsid w:val="00E43C04"/>
    <w:rsid w:val="00E82775"/>
    <w:rsid w:val="00EB4246"/>
    <w:rsid w:val="00EC49BF"/>
    <w:rsid w:val="00F53F48"/>
    <w:rsid w:val="00F603F7"/>
    <w:rsid w:val="00F72826"/>
    <w:rsid w:val="00F72D13"/>
    <w:rsid w:val="00F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02A"/>
  </w:style>
  <w:style w:type="paragraph" w:styleId="a5">
    <w:name w:val="footer"/>
    <w:basedOn w:val="a"/>
    <w:link w:val="a6"/>
    <w:uiPriority w:val="99"/>
    <w:unhideWhenUsed/>
    <w:rsid w:val="004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02A"/>
  </w:style>
  <w:style w:type="table" w:styleId="a7">
    <w:name w:val="Table Grid"/>
    <w:basedOn w:val="a1"/>
    <w:uiPriority w:val="59"/>
    <w:rsid w:val="004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5A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6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204"/>
  </w:style>
  <w:style w:type="character" w:styleId="aa">
    <w:name w:val="FollowedHyperlink"/>
    <w:basedOn w:val="a0"/>
    <w:uiPriority w:val="99"/>
    <w:semiHidden/>
    <w:unhideWhenUsed/>
    <w:rsid w:val="006652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702A"/>
  </w:style>
  <w:style w:type="paragraph" w:styleId="a5">
    <w:name w:val="footer"/>
    <w:basedOn w:val="a"/>
    <w:link w:val="a6"/>
    <w:uiPriority w:val="99"/>
    <w:unhideWhenUsed/>
    <w:rsid w:val="0048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702A"/>
  </w:style>
  <w:style w:type="table" w:styleId="a7">
    <w:name w:val="Table Grid"/>
    <w:basedOn w:val="a1"/>
    <w:uiPriority w:val="59"/>
    <w:rsid w:val="004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85A4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5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66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204"/>
  </w:style>
  <w:style w:type="character" w:styleId="aa">
    <w:name w:val="FollowedHyperlink"/>
    <w:basedOn w:val="a0"/>
    <w:uiPriority w:val="99"/>
    <w:semiHidden/>
    <w:unhideWhenUsed/>
    <w:rsid w:val="00665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angardles.com/" TargetMode="External"/><Relationship Id="rId13" Type="http://schemas.openxmlformats.org/officeDocument/2006/relationships/hyperlink" Target="http://www.avangardles.com/" TargetMode="External"/><Relationship Id="rId18" Type="http://schemas.openxmlformats.org/officeDocument/2006/relationships/hyperlink" Target="http://www.avangardles.com/" TargetMode="External"/><Relationship Id="rId26" Type="http://schemas.openxmlformats.org/officeDocument/2006/relationships/hyperlink" Target="http://www.avangardles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avangardle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vangardles.com/" TargetMode="External"/><Relationship Id="rId17" Type="http://schemas.openxmlformats.org/officeDocument/2006/relationships/hyperlink" Target="http://www.avangardles.com/" TargetMode="External"/><Relationship Id="rId25" Type="http://schemas.openxmlformats.org/officeDocument/2006/relationships/hyperlink" Target="http://www.avangardle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vangardles.com/" TargetMode="External"/><Relationship Id="rId20" Type="http://schemas.openxmlformats.org/officeDocument/2006/relationships/hyperlink" Target="http://www.avangardles.com/" TargetMode="External"/><Relationship Id="rId29" Type="http://schemas.openxmlformats.org/officeDocument/2006/relationships/hyperlink" Target="http://www.avangardle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angardles.com/" TargetMode="External"/><Relationship Id="rId24" Type="http://schemas.openxmlformats.org/officeDocument/2006/relationships/hyperlink" Target="http://www.avangardles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vangardles.com/" TargetMode="External"/><Relationship Id="rId23" Type="http://schemas.openxmlformats.org/officeDocument/2006/relationships/hyperlink" Target="http://www.avangardles.com/" TargetMode="External"/><Relationship Id="rId28" Type="http://schemas.openxmlformats.org/officeDocument/2006/relationships/hyperlink" Target="http://www.avangardles.com/" TargetMode="External"/><Relationship Id="rId10" Type="http://schemas.openxmlformats.org/officeDocument/2006/relationships/hyperlink" Target="http://www.avangardles.com/" TargetMode="External"/><Relationship Id="rId19" Type="http://schemas.openxmlformats.org/officeDocument/2006/relationships/hyperlink" Target="http://www.avangardles.co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angardles.com/" TargetMode="External"/><Relationship Id="rId14" Type="http://schemas.openxmlformats.org/officeDocument/2006/relationships/hyperlink" Target="http://www.avangardles.com/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www.avangardles.com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vangardles.com" TargetMode="External"/><Relationship Id="rId1" Type="http://schemas.openxmlformats.org/officeDocument/2006/relationships/hyperlink" Target="file:///F:\&#1083;&#1077;&#1089;\&#1055;&#1088;&#1072;&#1081;&#1089;&#1099;\www.avangardle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BBF0-286B-484A-AEC0-FE74816E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Денис Авангард</cp:lastModifiedBy>
  <cp:revision>2</cp:revision>
  <cp:lastPrinted>2016-07-18T09:13:00Z</cp:lastPrinted>
  <dcterms:created xsi:type="dcterms:W3CDTF">2017-01-09T07:41:00Z</dcterms:created>
  <dcterms:modified xsi:type="dcterms:W3CDTF">2017-01-09T07:41:00Z</dcterms:modified>
</cp:coreProperties>
</file>