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BBCB289" w14:textId="6C41C12B" w:rsidR="00872F18" w:rsidRDefault="00872F18" w:rsidP="007C7746">
      <w:pPr>
        <w:pStyle w:val="Bodytext20"/>
        <w:shd w:val="clear" w:color="auto" w:fill="auto"/>
        <w:spacing w:before="0"/>
      </w:pPr>
      <w:bookmarkStart w:id="0" w:name="bookmark0"/>
    </w:p>
    <w:p w14:paraId="511A0384" w14:textId="77777777" w:rsidR="00485B05" w:rsidRPr="00A43DF0" w:rsidRDefault="00485B05" w:rsidP="00A43DF0">
      <w:pPr>
        <w:pStyle w:val="Bodytext20"/>
        <w:shd w:val="clear" w:color="auto" w:fill="auto"/>
        <w:spacing w:before="0"/>
        <w:ind w:left="-142" w:hanging="992"/>
        <w:jc w:val="right"/>
        <w:rPr>
          <w:b/>
        </w:rPr>
      </w:pPr>
      <w:r w:rsidRPr="00485B05">
        <w:rPr>
          <w:b/>
        </w:rPr>
        <w:t>______________________________________________________________________________________</w:t>
      </w:r>
    </w:p>
    <w:p w14:paraId="6E05BF4F" w14:textId="77777777" w:rsidR="00A43DF0" w:rsidRDefault="00A43DF0" w:rsidP="00872F18">
      <w:pPr>
        <w:pStyle w:val="Heading10"/>
        <w:keepNext/>
        <w:keepLines/>
        <w:shd w:val="clear" w:color="auto" w:fill="auto"/>
        <w:tabs>
          <w:tab w:val="left" w:pos="7363"/>
        </w:tabs>
        <w:spacing w:before="0"/>
        <w:ind w:left="1800"/>
        <w:jc w:val="center"/>
        <w:rPr>
          <w:b/>
          <w:color w:val="auto"/>
        </w:rPr>
      </w:pPr>
    </w:p>
    <w:p w14:paraId="6D892A2A" w14:textId="77777777" w:rsidR="00A43DF0" w:rsidRDefault="00BD6DEC" w:rsidP="001909B9">
      <w:pPr>
        <w:pStyle w:val="Heading10"/>
        <w:keepNext/>
        <w:keepLines/>
        <w:shd w:val="clear" w:color="auto" w:fill="auto"/>
        <w:tabs>
          <w:tab w:val="left" w:pos="7363"/>
        </w:tabs>
        <w:spacing w:before="0"/>
        <w:ind w:left="1800"/>
        <w:jc w:val="left"/>
        <w:rPr>
          <w:b/>
          <w:color w:val="auto"/>
          <w:vertAlign w:val="subscript"/>
        </w:rPr>
      </w:pPr>
      <w:r>
        <w:pict w14:anchorId="29FA418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7.5pt;height:25.5pt;mso-position-vertical:absolute" fillcolor="red" stroked="f">
            <v:fill color2="fill darken(153)" rotate="t" focusposition=".5,.5" focussize="" method="linear sigma" focus="100%" type="gradientRadial"/>
            <v:shadow on="t" color="gray [1629]" opacity="52429f"/>
            <v:textpath style="font-family:&quot;HoloLens MDL2 Assets&quot;;font-weight:bold;v-text-align:right;v-text-kern:t;v-same-letter-heights:t" trim="t" fitpath="t" string="СПЕЦПРЕДЛОЖЕНИЕ!"/>
          </v:shape>
        </w:pict>
      </w:r>
      <w:r w:rsidR="001909B9">
        <w:rPr>
          <w:b/>
          <w:color w:val="auto"/>
          <w:vertAlign w:val="subscript"/>
        </w:rPr>
        <w:t xml:space="preserve">предложение </w:t>
      </w:r>
      <w:r w:rsidR="001909B9" w:rsidRPr="001909B9">
        <w:rPr>
          <w:b/>
          <w:color w:val="auto"/>
          <w:vertAlign w:val="subscript"/>
        </w:rPr>
        <w:t>ограничено</w:t>
      </w:r>
      <w:r w:rsidR="001909B9">
        <w:rPr>
          <w:b/>
          <w:color w:val="auto"/>
          <w:vertAlign w:val="subscript"/>
        </w:rPr>
        <w:t>*</w:t>
      </w:r>
    </w:p>
    <w:p w14:paraId="42237FD3" w14:textId="77777777" w:rsidR="001909B9" w:rsidRDefault="001909B9" w:rsidP="001909B9">
      <w:pPr>
        <w:pStyle w:val="Heading10"/>
        <w:keepNext/>
        <w:keepLines/>
        <w:shd w:val="clear" w:color="auto" w:fill="auto"/>
        <w:tabs>
          <w:tab w:val="left" w:pos="7363"/>
        </w:tabs>
        <w:spacing w:before="0"/>
        <w:ind w:left="1800"/>
        <w:jc w:val="center"/>
        <w:rPr>
          <w:b/>
          <w:color w:val="auto"/>
        </w:rPr>
      </w:pPr>
    </w:p>
    <w:p w14:paraId="66EB9126" w14:textId="77777777" w:rsidR="001909B9" w:rsidRPr="001909B9" w:rsidRDefault="001909B9" w:rsidP="001909B9">
      <w:pPr>
        <w:pStyle w:val="Heading10"/>
        <w:keepNext/>
        <w:keepLines/>
        <w:shd w:val="clear" w:color="auto" w:fill="auto"/>
        <w:tabs>
          <w:tab w:val="left" w:pos="7363"/>
        </w:tabs>
        <w:spacing w:before="0"/>
        <w:ind w:left="1800"/>
        <w:jc w:val="center"/>
        <w:rPr>
          <w:b/>
          <w:color w:val="auto"/>
        </w:rPr>
      </w:pPr>
    </w:p>
    <w:p w14:paraId="762C544A" w14:textId="283A0535" w:rsidR="00F371F3" w:rsidRPr="003E7885" w:rsidRDefault="00D26E42" w:rsidP="007C7746">
      <w:pPr>
        <w:pStyle w:val="Heading10"/>
        <w:keepNext/>
        <w:keepLines/>
        <w:shd w:val="clear" w:color="auto" w:fill="auto"/>
        <w:tabs>
          <w:tab w:val="left" w:pos="7513"/>
        </w:tabs>
        <w:spacing w:before="0"/>
        <w:ind w:left="2268"/>
        <w:jc w:val="center"/>
        <w:rPr>
          <w:rFonts w:ascii="Times New Roman" w:hAnsi="Times New Roman" w:cs="Times New Roman"/>
          <w:b/>
          <w:color w:val="auto"/>
        </w:rPr>
      </w:pPr>
      <w:r w:rsidRPr="003E7885">
        <w:rPr>
          <w:b/>
          <w:color w:val="auto"/>
        </w:rPr>
        <w:t>Коммерческое предложение</w:t>
      </w:r>
      <w:bookmarkEnd w:id="0"/>
    </w:p>
    <w:p w14:paraId="1DAA93E5" w14:textId="77777777" w:rsidR="00BD0C4E" w:rsidRPr="003E7885" w:rsidRDefault="00BD0C4E" w:rsidP="00872F18">
      <w:pPr>
        <w:pStyle w:val="Heading10"/>
        <w:keepNext/>
        <w:keepLines/>
        <w:shd w:val="clear" w:color="auto" w:fill="auto"/>
        <w:tabs>
          <w:tab w:val="left" w:pos="7363"/>
        </w:tabs>
        <w:spacing w:before="0"/>
        <w:ind w:left="1800"/>
        <w:jc w:val="center"/>
        <w:rPr>
          <w:b/>
          <w:color w:val="auto"/>
        </w:rPr>
      </w:pPr>
    </w:p>
    <w:p w14:paraId="33F87928" w14:textId="60DE1DA0" w:rsidR="00F371F3" w:rsidRPr="003E7885" w:rsidRDefault="007C7746">
      <w:pPr>
        <w:pStyle w:val="Bodytext20"/>
        <w:shd w:val="clear" w:color="auto" w:fill="auto"/>
        <w:spacing w:before="0" w:line="638" w:lineRule="exac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Наша к</w:t>
      </w:r>
      <w:r w:rsidR="00D26E42" w:rsidRPr="003E7885">
        <w:rPr>
          <w:b/>
          <w:color w:val="auto"/>
          <w:sz w:val="24"/>
          <w:szCs w:val="24"/>
        </w:rPr>
        <w:t xml:space="preserve">омпания </w:t>
      </w:r>
    </w:p>
    <w:p w14:paraId="5E4CB983" w14:textId="77777777" w:rsidR="00F371F3" w:rsidRPr="003E7885" w:rsidRDefault="00D26E42">
      <w:pPr>
        <w:pStyle w:val="Bodytext20"/>
        <w:shd w:val="clear" w:color="auto" w:fill="auto"/>
        <w:spacing w:before="0" w:after="463" w:line="274" w:lineRule="exact"/>
        <w:rPr>
          <w:b/>
          <w:color w:val="auto"/>
          <w:sz w:val="24"/>
          <w:szCs w:val="24"/>
        </w:rPr>
      </w:pPr>
      <w:r w:rsidRPr="003E7885">
        <w:rPr>
          <w:b/>
          <w:color w:val="auto"/>
          <w:sz w:val="24"/>
          <w:szCs w:val="24"/>
        </w:rPr>
        <w:t xml:space="preserve">является поставщиком деревянной тары - паллет, поддонов и </w:t>
      </w:r>
      <w:r w:rsidRPr="003E7885">
        <w:rPr>
          <w:rStyle w:val="Bodytext21"/>
          <w:b/>
          <w:color w:val="auto"/>
          <w:sz w:val="24"/>
          <w:szCs w:val="24"/>
        </w:rPr>
        <w:t>предлагает Вам воспользоваться продукцией:</w:t>
      </w:r>
    </w:p>
    <w:p w14:paraId="4075C975" w14:textId="77777777" w:rsidR="000A3855" w:rsidRPr="00E3160D" w:rsidRDefault="000A3855" w:rsidP="00360CFE">
      <w:pPr>
        <w:pStyle w:val="Bodytext30"/>
        <w:shd w:val="clear" w:color="auto" w:fill="auto"/>
        <w:spacing w:after="8" w:line="240" w:lineRule="auto"/>
        <w:ind w:left="709"/>
        <w:jc w:val="left"/>
        <w:rPr>
          <w:rFonts w:ascii="Britannic Bold" w:hAnsi="Britannic Bold"/>
          <w:b/>
          <w:color w:val="000000" w:themeColor="text1"/>
          <w:sz w:val="24"/>
          <w:szCs w:val="24"/>
        </w:rPr>
      </w:pPr>
    </w:p>
    <w:p w14:paraId="01BE5271" w14:textId="77777777" w:rsidR="006123EF" w:rsidRPr="005E47E9" w:rsidRDefault="00C95FD0" w:rsidP="003E7885">
      <w:pPr>
        <w:pStyle w:val="Bodytext30"/>
        <w:numPr>
          <w:ilvl w:val="0"/>
          <w:numId w:val="4"/>
        </w:numPr>
        <w:shd w:val="clear" w:color="auto" w:fill="auto"/>
        <w:spacing w:after="8" w:line="360" w:lineRule="auto"/>
        <w:jc w:val="left"/>
        <w:rPr>
          <w:rFonts w:ascii="Britannic Bold" w:hAnsi="Britannic Bold" w:cs="Times New Roman"/>
          <w:b/>
          <w:i/>
          <w:color w:val="403152" w:themeColor="accent4" w:themeShade="80"/>
          <w:sz w:val="24"/>
          <w:szCs w:val="24"/>
        </w:rPr>
      </w:pPr>
      <w:r w:rsidRPr="00E3160D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>паллет</w:t>
      </w:r>
      <w:r w:rsidRPr="00E3160D">
        <w:rPr>
          <w:rFonts w:ascii="Britannic Bold" w:hAnsi="Britannic Bold" w:cs="Times New Roman"/>
          <w:b/>
          <w:i/>
          <w:color w:val="403152" w:themeColor="accent4" w:themeShade="80"/>
          <w:sz w:val="24"/>
          <w:szCs w:val="24"/>
        </w:rPr>
        <w:t xml:space="preserve"> 1200*800 </w:t>
      </w:r>
      <w:r w:rsidRPr="00E3160D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>БУ</w:t>
      </w:r>
      <w:r w:rsidRPr="00E3160D">
        <w:rPr>
          <w:rFonts w:ascii="Britannic Bold" w:hAnsi="Britannic Bold" w:cs="Times New Roman"/>
          <w:b/>
          <w:i/>
          <w:color w:val="403152" w:themeColor="accent4" w:themeShade="80"/>
          <w:sz w:val="24"/>
          <w:szCs w:val="24"/>
        </w:rPr>
        <w:t xml:space="preserve"> </w:t>
      </w:r>
      <w:r w:rsidR="00E3160D" w:rsidRPr="00E3160D">
        <w:rPr>
          <w:rFonts w:ascii="Britannic Bold" w:hAnsi="Britannic Bold" w:cs="Times New Roman"/>
          <w:b/>
          <w:i/>
          <w:color w:val="403152" w:themeColor="accent4" w:themeShade="80"/>
          <w:sz w:val="24"/>
          <w:szCs w:val="24"/>
        </w:rPr>
        <w:t>1500</w:t>
      </w:r>
      <w:r w:rsidR="00E3160D" w:rsidRPr="00E3160D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>кг</w:t>
      </w:r>
      <w:r w:rsidR="00914C02" w:rsidRPr="00E3160D">
        <w:rPr>
          <w:rFonts w:ascii="Britannic Bold" w:hAnsi="Britannic Bold" w:cs="Times New Roman"/>
          <w:b/>
          <w:i/>
          <w:color w:val="403152" w:themeColor="accent4" w:themeShade="80"/>
          <w:sz w:val="24"/>
          <w:szCs w:val="24"/>
        </w:rPr>
        <w:t xml:space="preserve"> </w:t>
      </w:r>
      <w:r w:rsidR="00A43DF0">
        <w:rPr>
          <w:rFonts w:asciiTheme="minorHAnsi" w:hAnsiTheme="minorHAnsi" w:cs="Times New Roman"/>
          <w:b/>
          <w:i/>
          <w:color w:val="403152" w:themeColor="accent4" w:themeShade="80"/>
          <w:sz w:val="24"/>
          <w:szCs w:val="24"/>
        </w:rPr>
        <w:t>2</w:t>
      </w:r>
      <w:r w:rsidR="006123EF">
        <w:rPr>
          <w:rFonts w:asciiTheme="minorHAnsi" w:hAnsiTheme="minorHAnsi" w:cs="Times New Roman"/>
          <w:b/>
          <w:i/>
          <w:color w:val="403152" w:themeColor="accent4" w:themeShade="80"/>
          <w:sz w:val="24"/>
          <w:szCs w:val="24"/>
        </w:rPr>
        <w:t xml:space="preserve">сорт </w:t>
      </w:r>
      <w:r w:rsidR="00914C02" w:rsidRPr="00E3160D">
        <w:rPr>
          <w:rFonts w:ascii="Britannic Bold" w:hAnsi="Britannic Bold" w:cs="Times New Roman"/>
          <w:b/>
          <w:i/>
          <w:color w:val="403152" w:themeColor="accent4" w:themeShade="80"/>
          <w:sz w:val="24"/>
          <w:szCs w:val="24"/>
        </w:rPr>
        <w:t xml:space="preserve">- </w:t>
      </w:r>
      <w:r w:rsidR="00A43DF0" w:rsidRPr="001909B9">
        <w:rPr>
          <w:rFonts w:asciiTheme="minorHAnsi" w:hAnsiTheme="minorHAnsi" w:cs="Times New Roman"/>
          <w:b/>
          <w:i/>
          <w:color w:val="C00000"/>
          <w:sz w:val="28"/>
          <w:szCs w:val="28"/>
        </w:rPr>
        <w:t>1</w:t>
      </w:r>
      <w:r w:rsidR="00BE41B3">
        <w:rPr>
          <w:rFonts w:asciiTheme="minorHAnsi" w:hAnsiTheme="minorHAnsi" w:cs="Times New Roman"/>
          <w:b/>
          <w:i/>
          <w:color w:val="C00000"/>
          <w:sz w:val="28"/>
          <w:szCs w:val="28"/>
        </w:rPr>
        <w:t>7</w:t>
      </w:r>
      <w:r w:rsidR="00D41655" w:rsidRPr="005E47E9">
        <w:rPr>
          <w:rFonts w:asciiTheme="minorHAnsi" w:hAnsiTheme="minorHAnsi" w:cs="Times New Roman"/>
          <w:b/>
          <w:i/>
          <w:color w:val="C00000"/>
          <w:sz w:val="28"/>
          <w:szCs w:val="28"/>
        </w:rPr>
        <w:t>5</w:t>
      </w:r>
      <w:r w:rsidRPr="001909B9">
        <w:rPr>
          <w:rFonts w:ascii="Times New Roman" w:hAnsi="Times New Roman" w:cs="Times New Roman"/>
          <w:b/>
          <w:i/>
          <w:color w:val="C00000"/>
          <w:sz w:val="28"/>
          <w:szCs w:val="28"/>
        </w:rPr>
        <w:t>р</w:t>
      </w:r>
      <w:r w:rsidRPr="00E3160D">
        <w:rPr>
          <w:rFonts w:ascii="Britannic Bold" w:hAnsi="Britannic Bold" w:cs="Times New Roman"/>
          <w:b/>
          <w:i/>
          <w:color w:val="403152" w:themeColor="accent4" w:themeShade="80"/>
          <w:sz w:val="24"/>
          <w:szCs w:val="24"/>
        </w:rPr>
        <w:t>/</w:t>
      </w:r>
      <w:r w:rsidRPr="00E3160D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>шт</w:t>
      </w:r>
    </w:p>
    <w:p w14:paraId="7D6D70B8" w14:textId="77777777" w:rsidR="005E47E9" w:rsidRPr="005A33AE" w:rsidRDefault="005E47E9" w:rsidP="003E7885">
      <w:pPr>
        <w:pStyle w:val="Bodytext30"/>
        <w:numPr>
          <w:ilvl w:val="0"/>
          <w:numId w:val="4"/>
        </w:numPr>
        <w:shd w:val="clear" w:color="auto" w:fill="auto"/>
        <w:spacing w:after="8" w:line="360" w:lineRule="auto"/>
        <w:jc w:val="left"/>
        <w:rPr>
          <w:rFonts w:ascii="Britannic Bold" w:hAnsi="Britannic Bold" w:cs="Times New Roman"/>
          <w:b/>
          <w:i/>
          <w:color w:val="403152" w:themeColor="accent4" w:themeShade="80"/>
          <w:sz w:val="24"/>
          <w:szCs w:val="24"/>
        </w:rPr>
      </w:pPr>
      <w:r w:rsidRPr="00E3160D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>паллет</w:t>
      </w:r>
      <w:r w:rsidRPr="00E3160D">
        <w:rPr>
          <w:rFonts w:ascii="Britannic Bold" w:hAnsi="Britannic Bold" w:cs="Times New Roman"/>
          <w:b/>
          <w:i/>
          <w:color w:val="403152" w:themeColor="accent4" w:themeShade="80"/>
          <w:sz w:val="24"/>
          <w:szCs w:val="24"/>
        </w:rPr>
        <w:t xml:space="preserve"> 1200*800 </w:t>
      </w:r>
      <w:r w:rsidRPr="00E3160D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>БУ</w:t>
      </w:r>
      <w:r w:rsidRPr="00E3160D">
        <w:rPr>
          <w:rFonts w:ascii="Britannic Bold" w:hAnsi="Britannic Bold" w:cs="Times New Roman"/>
          <w:b/>
          <w:i/>
          <w:color w:val="403152" w:themeColor="accent4" w:themeShade="80"/>
          <w:sz w:val="24"/>
          <w:szCs w:val="24"/>
        </w:rPr>
        <w:t xml:space="preserve"> 1500</w:t>
      </w:r>
      <w:r w:rsidRPr="00E3160D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>кг</w:t>
      </w:r>
      <w:r w:rsidRPr="00E3160D">
        <w:rPr>
          <w:rFonts w:ascii="Britannic Bold" w:hAnsi="Britannic Bold" w:cs="Times New Roman"/>
          <w:b/>
          <w:i/>
          <w:color w:val="403152" w:themeColor="accent4" w:themeShade="80"/>
          <w:sz w:val="24"/>
          <w:szCs w:val="24"/>
        </w:rPr>
        <w:t xml:space="preserve"> </w:t>
      </w:r>
      <w:r>
        <w:rPr>
          <w:rFonts w:asciiTheme="minorHAnsi" w:hAnsiTheme="minorHAnsi" w:cs="Times New Roman"/>
          <w:b/>
          <w:i/>
          <w:color w:val="403152" w:themeColor="accent4" w:themeShade="80"/>
          <w:sz w:val="24"/>
          <w:szCs w:val="24"/>
        </w:rPr>
        <w:t xml:space="preserve">1сорт </w:t>
      </w:r>
      <w:r w:rsidRPr="00E3160D">
        <w:rPr>
          <w:rFonts w:ascii="Britannic Bold" w:hAnsi="Britannic Bold" w:cs="Times New Roman"/>
          <w:b/>
          <w:i/>
          <w:color w:val="403152" w:themeColor="accent4" w:themeShade="80"/>
          <w:sz w:val="24"/>
          <w:szCs w:val="24"/>
        </w:rPr>
        <w:t xml:space="preserve">- </w:t>
      </w:r>
      <w:r>
        <w:rPr>
          <w:rFonts w:asciiTheme="minorHAnsi" w:hAnsiTheme="minorHAnsi" w:cs="Times New Roman"/>
          <w:b/>
          <w:i/>
          <w:color w:val="C00000"/>
          <w:sz w:val="28"/>
          <w:szCs w:val="28"/>
        </w:rPr>
        <w:t>20</w:t>
      </w:r>
      <w:r w:rsidRPr="005E47E9">
        <w:rPr>
          <w:rFonts w:asciiTheme="minorHAnsi" w:hAnsiTheme="minorHAnsi" w:cs="Times New Roman"/>
          <w:b/>
          <w:i/>
          <w:color w:val="C00000"/>
          <w:sz w:val="28"/>
          <w:szCs w:val="28"/>
        </w:rPr>
        <w:t>5</w:t>
      </w:r>
      <w:r w:rsidRPr="001909B9">
        <w:rPr>
          <w:rFonts w:ascii="Times New Roman" w:hAnsi="Times New Roman" w:cs="Times New Roman"/>
          <w:b/>
          <w:i/>
          <w:color w:val="C00000"/>
          <w:sz w:val="28"/>
          <w:szCs w:val="28"/>
        </w:rPr>
        <w:t>р</w:t>
      </w:r>
      <w:r w:rsidRPr="00E3160D">
        <w:rPr>
          <w:rFonts w:ascii="Britannic Bold" w:hAnsi="Britannic Bold" w:cs="Times New Roman"/>
          <w:b/>
          <w:i/>
          <w:color w:val="403152" w:themeColor="accent4" w:themeShade="80"/>
          <w:sz w:val="24"/>
          <w:szCs w:val="24"/>
        </w:rPr>
        <w:t>/</w:t>
      </w:r>
      <w:r w:rsidRPr="00E3160D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>шт</w:t>
      </w:r>
    </w:p>
    <w:p w14:paraId="6A8A4179" w14:textId="77777777" w:rsidR="005A33AE" w:rsidRPr="00E3674A" w:rsidRDefault="005A33AE" w:rsidP="005A33AE">
      <w:pPr>
        <w:pStyle w:val="Bodytext30"/>
        <w:numPr>
          <w:ilvl w:val="0"/>
          <w:numId w:val="4"/>
        </w:numPr>
        <w:shd w:val="clear" w:color="auto" w:fill="auto"/>
        <w:spacing w:after="8" w:line="360" w:lineRule="auto"/>
        <w:jc w:val="left"/>
        <w:rPr>
          <w:rFonts w:ascii="Britannic Bold" w:hAnsi="Britannic Bold" w:cs="Times New Roman"/>
          <w:b/>
          <w:i/>
          <w:color w:val="403152" w:themeColor="accent4" w:themeShade="80"/>
          <w:sz w:val="24"/>
          <w:szCs w:val="24"/>
        </w:rPr>
      </w:pPr>
      <w:r w:rsidRPr="00E3160D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>паллет</w:t>
      </w:r>
      <w:r w:rsidRPr="00E3160D">
        <w:rPr>
          <w:rFonts w:ascii="Britannic Bold" w:hAnsi="Britannic Bold" w:cs="Times New Roman"/>
          <w:b/>
          <w:i/>
          <w:color w:val="403152" w:themeColor="accent4" w:themeShade="80"/>
          <w:sz w:val="24"/>
          <w:szCs w:val="24"/>
        </w:rPr>
        <w:t xml:space="preserve"> 1200*800 </w:t>
      </w:r>
      <w:r w:rsidRPr="00E3160D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>БУ</w:t>
      </w:r>
      <w:r>
        <w:rPr>
          <w:rFonts w:ascii="Britannic Bold" w:hAnsi="Britannic Bold" w:cs="Times New Roman"/>
          <w:b/>
          <w:i/>
          <w:color w:val="403152" w:themeColor="accent4" w:themeShade="80"/>
          <w:sz w:val="24"/>
          <w:szCs w:val="24"/>
        </w:rPr>
        <w:t xml:space="preserve"> </w:t>
      </w:r>
      <w:r w:rsidRPr="005A33AE">
        <w:rPr>
          <w:rFonts w:ascii="Britannic Bold" w:hAnsi="Britannic Bold" w:cs="Times New Roman"/>
          <w:b/>
          <w:i/>
          <w:color w:val="403152" w:themeColor="accent4" w:themeShade="80"/>
          <w:sz w:val="24"/>
          <w:szCs w:val="24"/>
        </w:rPr>
        <w:t>8</w:t>
      </w:r>
      <w:r w:rsidRPr="00E3160D">
        <w:rPr>
          <w:rFonts w:ascii="Britannic Bold" w:hAnsi="Britannic Bold" w:cs="Times New Roman"/>
          <w:b/>
          <w:i/>
          <w:color w:val="403152" w:themeColor="accent4" w:themeShade="80"/>
          <w:sz w:val="24"/>
          <w:szCs w:val="24"/>
        </w:rPr>
        <w:t>00</w:t>
      </w:r>
      <w:r w:rsidRPr="00E3160D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>кг</w:t>
      </w:r>
      <w:r>
        <w:rPr>
          <w:rFonts w:asciiTheme="minorHAnsi" w:hAnsiTheme="minorHAnsi" w:cs="Times New Roman"/>
          <w:b/>
          <w:i/>
          <w:color w:val="403152" w:themeColor="accent4" w:themeShade="80"/>
          <w:sz w:val="24"/>
          <w:szCs w:val="24"/>
        </w:rPr>
        <w:t xml:space="preserve"> </w:t>
      </w:r>
      <w:r w:rsidRPr="00E3160D">
        <w:rPr>
          <w:rFonts w:ascii="Britannic Bold" w:hAnsi="Britannic Bold" w:cs="Times New Roman"/>
          <w:b/>
          <w:i/>
          <w:color w:val="403152" w:themeColor="accent4" w:themeShade="80"/>
          <w:sz w:val="24"/>
          <w:szCs w:val="24"/>
        </w:rPr>
        <w:t xml:space="preserve">- </w:t>
      </w:r>
      <w:r>
        <w:rPr>
          <w:rFonts w:asciiTheme="minorHAnsi" w:hAnsiTheme="minorHAnsi" w:cs="Times New Roman"/>
          <w:b/>
          <w:i/>
          <w:color w:val="403152" w:themeColor="accent4" w:themeShade="80"/>
          <w:sz w:val="24"/>
          <w:szCs w:val="24"/>
        </w:rPr>
        <w:t xml:space="preserve"> </w:t>
      </w:r>
      <w:r>
        <w:rPr>
          <w:rFonts w:asciiTheme="minorHAnsi" w:hAnsiTheme="minorHAnsi" w:cs="Times New Roman"/>
          <w:b/>
          <w:i/>
          <w:color w:val="C00000"/>
          <w:sz w:val="28"/>
          <w:szCs w:val="28"/>
        </w:rPr>
        <w:t>160</w:t>
      </w:r>
      <w:r w:rsidRPr="001909B9">
        <w:rPr>
          <w:rFonts w:ascii="Times New Roman" w:hAnsi="Times New Roman" w:cs="Times New Roman"/>
          <w:b/>
          <w:i/>
          <w:color w:val="C00000"/>
          <w:sz w:val="28"/>
          <w:szCs w:val="28"/>
        </w:rPr>
        <w:t>р</w:t>
      </w:r>
      <w:r w:rsidRPr="00E3160D">
        <w:rPr>
          <w:rFonts w:ascii="Britannic Bold" w:hAnsi="Britannic Bold" w:cs="Times New Roman"/>
          <w:b/>
          <w:i/>
          <w:color w:val="403152" w:themeColor="accent4" w:themeShade="80"/>
          <w:sz w:val="24"/>
          <w:szCs w:val="24"/>
        </w:rPr>
        <w:t>/</w:t>
      </w:r>
      <w:r w:rsidRPr="00E3160D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>шт</w:t>
      </w:r>
    </w:p>
    <w:p w14:paraId="54FEAED3" w14:textId="77777777" w:rsidR="003E7885" w:rsidRPr="006123EF" w:rsidRDefault="003E7885" w:rsidP="001909B9">
      <w:pPr>
        <w:pStyle w:val="Bodytext30"/>
        <w:shd w:val="clear" w:color="auto" w:fill="auto"/>
        <w:spacing w:after="8" w:line="360" w:lineRule="auto"/>
        <w:ind w:left="1430"/>
        <w:jc w:val="left"/>
        <w:rPr>
          <w:rFonts w:ascii="Britannic Bold" w:hAnsi="Britannic Bold" w:cs="Times New Roman"/>
          <w:b/>
          <w:i/>
          <w:color w:val="403152" w:themeColor="accent4" w:themeShade="80"/>
          <w:sz w:val="24"/>
          <w:szCs w:val="24"/>
        </w:rPr>
      </w:pPr>
      <w:r w:rsidRPr="006123EF">
        <w:rPr>
          <w:b/>
          <w:i/>
          <w:color w:val="403152" w:themeColor="accent4" w:themeShade="80"/>
          <w:sz w:val="24"/>
          <w:szCs w:val="24"/>
        </w:rPr>
        <w:t>Все</w:t>
      </w:r>
      <w:r w:rsidRPr="006123EF">
        <w:rPr>
          <w:rFonts w:ascii="Britannic Bold" w:hAnsi="Britannic Bold"/>
          <w:b/>
          <w:i/>
          <w:color w:val="403152" w:themeColor="accent4" w:themeShade="80"/>
          <w:sz w:val="24"/>
          <w:szCs w:val="24"/>
        </w:rPr>
        <w:t xml:space="preserve"> </w:t>
      </w:r>
      <w:r w:rsidRPr="006123EF">
        <w:rPr>
          <w:b/>
          <w:i/>
          <w:color w:val="403152" w:themeColor="accent4" w:themeShade="80"/>
          <w:sz w:val="24"/>
          <w:szCs w:val="24"/>
        </w:rPr>
        <w:t>цены</w:t>
      </w:r>
      <w:r w:rsidRPr="006123EF">
        <w:rPr>
          <w:rFonts w:ascii="Britannic Bold" w:hAnsi="Britannic Bold"/>
          <w:b/>
          <w:i/>
          <w:color w:val="403152" w:themeColor="accent4" w:themeShade="80"/>
          <w:sz w:val="24"/>
          <w:szCs w:val="24"/>
        </w:rPr>
        <w:t xml:space="preserve"> </w:t>
      </w:r>
      <w:r w:rsidRPr="006123EF">
        <w:rPr>
          <w:b/>
          <w:i/>
          <w:color w:val="403152" w:themeColor="accent4" w:themeShade="80"/>
          <w:sz w:val="24"/>
          <w:szCs w:val="24"/>
        </w:rPr>
        <w:t>указаны</w:t>
      </w:r>
      <w:r w:rsidRPr="006123EF">
        <w:rPr>
          <w:rFonts w:ascii="Britannic Bold" w:hAnsi="Britannic Bold"/>
          <w:b/>
          <w:i/>
          <w:color w:val="403152" w:themeColor="accent4" w:themeShade="80"/>
          <w:sz w:val="24"/>
          <w:szCs w:val="24"/>
        </w:rPr>
        <w:t xml:space="preserve"> </w:t>
      </w:r>
      <w:r w:rsidRPr="006123EF">
        <w:rPr>
          <w:b/>
          <w:i/>
          <w:color w:val="403152" w:themeColor="accent4" w:themeShade="80"/>
          <w:sz w:val="24"/>
          <w:szCs w:val="24"/>
        </w:rPr>
        <w:t>с</w:t>
      </w:r>
      <w:r w:rsidRPr="006123EF">
        <w:rPr>
          <w:rFonts w:ascii="Britannic Bold" w:hAnsi="Britannic Bold"/>
          <w:b/>
          <w:i/>
          <w:color w:val="403152" w:themeColor="accent4" w:themeShade="80"/>
          <w:sz w:val="24"/>
          <w:szCs w:val="24"/>
        </w:rPr>
        <w:t xml:space="preserve"> </w:t>
      </w:r>
      <w:r w:rsidRPr="006123EF">
        <w:rPr>
          <w:b/>
          <w:i/>
          <w:color w:val="403152" w:themeColor="accent4" w:themeShade="80"/>
          <w:sz w:val="24"/>
          <w:szCs w:val="24"/>
        </w:rPr>
        <w:t>ндс</w:t>
      </w:r>
      <w:r w:rsidRPr="006123EF">
        <w:rPr>
          <w:rFonts w:ascii="Britannic Bold" w:hAnsi="Britannic Bold"/>
          <w:b/>
          <w:i/>
          <w:color w:val="403152" w:themeColor="accent4" w:themeShade="80"/>
          <w:sz w:val="24"/>
          <w:szCs w:val="24"/>
        </w:rPr>
        <w:t xml:space="preserve"> </w:t>
      </w:r>
      <w:r w:rsidRPr="006123EF">
        <w:rPr>
          <w:b/>
          <w:i/>
          <w:color w:val="403152" w:themeColor="accent4" w:themeShade="80"/>
          <w:sz w:val="24"/>
          <w:szCs w:val="24"/>
        </w:rPr>
        <w:t>и</w:t>
      </w:r>
      <w:r w:rsidRPr="006123EF">
        <w:rPr>
          <w:rFonts w:ascii="Britannic Bold" w:hAnsi="Britannic Bold"/>
          <w:b/>
          <w:i/>
          <w:color w:val="403152" w:themeColor="accent4" w:themeShade="80"/>
          <w:sz w:val="24"/>
          <w:szCs w:val="24"/>
        </w:rPr>
        <w:t xml:space="preserve"> </w:t>
      </w:r>
      <w:r w:rsidRPr="006123EF">
        <w:rPr>
          <w:b/>
          <w:i/>
          <w:color w:val="403152" w:themeColor="accent4" w:themeShade="80"/>
          <w:sz w:val="24"/>
          <w:szCs w:val="24"/>
        </w:rPr>
        <w:t>доставкой</w:t>
      </w:r>
    </w:p>
    <w:p w14:paraId="4985B5C2" w14:textId="77777777" w:rsidR="000A3855" w:rsidRPr="002D109F" w:rsidRDefault="00C95FD0" w:rsidP="000A3855">
      <w:pPr>
        <w:pStyle w:val="Bodytext30"/>
        <w:shd w:val="clear" w:color="auto" w:fill="auto"/>
        <w:spacing w:after="8" w:line="360" w:lineRule="auto"/>
        <w:ind w:left="709"/>
        <w:jc w:val="lef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br/>
      </w:r>
    </w:p>
    <w:p w14:paraId="299ABCE7" w14:textId="77777777" w:rsidR="00C27455" w:rsidRDefault="00C27455" w:rsidP="00BD0C4E">
      <w:pPr>
        <w:pStyle w:val="Bodytext30"/>
        <w:shd w:val="clear" w:color="auto" w:fill="auto"/>
        <w:spacing w:after="8" w:line="600" w:lineRule="auto"/>
        <w:ind w:left="400"/>
        <w:jc w:val="left"/>
        <w:rPr>
          <w:sz w:val="24"/>
          <w:szCs w:val="24"/>
        </w:rPr>
      </w:pPr>
    </w:p>
    <w:p w14:paraId="304DB333" w14:textId="77777777" w:rsidR="00E3674A" w:rsidRPr="00872F18" w:rsidRDefault="00E3674A" w:rsidP="00BD0C4E">
      <w:pPr>
        <w:pStyle w:val="Bodytext30"/>
        <w:shd w:val="clear" w:color="auto" w:fill="auto"/>
        <w:spacing w:after="8" w:line="600" w:lineRule="auto"/>
        <w:ind w:left="400"/>
        <w:jc w:val="left"/>
        <w:rPr>
          <w:sz w:val="24"/>
          <w:szCs w:val="24"/>
        </w:rPr>
      </w:pPr>
    </w:p>
    <w:p w14:paraId="2FE077BB" w14:textId="54E67C53" w:rsidR="00F371F3" w:rsidRDefault="00F371F3">
      <w:pPr>
        <w:framePr w:h="2242" w:wrap="notBeside" w:vAnchor="text" w:hAnchor="text" w:xAlign="right" w:y="1"/>
        <w:jc w:val="right"/>
        <w:rPr>
          <w:sz w:val="2"/>
          <w:szCs w:val="2"/>
        </w:rPr>
      </w:pPr>
    </w:p>
    <w:p w14:paraId="515E105B" w14:textId="77777777" w:rsidR="00F371F3" w:rsidRDefault="00F371F3">
      <w:pPr>
        <w:rPr>
          <w:sz w:val="2"/>
          <w:szCs w:val="2"/>
        </w:rPr>
      </w:pPr>
    </w:p>
    <w:p w14:paraId="20A66194" w14:textId="77777777" w:rsidR="00F371F3" w:rsidRDefault="00F371F3">
      <w:pPr>
        <w:rPr>
          <w:sz w:val="2"/>
          <w:szCs w:val="2"/>
        </w:rPr>
      </w:pPr>
    </w:p>
    <w:sectPr w:rsidR="00F371F3" w:rsidSect="001909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26" w:right="560" w:bottom="42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26DF4" w14:textId="77777777" w:rsidR="00BD6DEC" w:rsidRDefault="00BD6DEC" w:rsidP="00F371F3">
      <w:r>
        <w:separator/>
      </w:r>
    </w:p>
  </w:endnote>
  <w:endnote w:type="continuationSeparator" w:id="0">
    <w:p w14:paraId="38C87799" w14:textId="77777777" w:rsidR="00BD6DEC" w:rsidRDefault="00BD6DEC" w:rsidP="00F3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E34A9" w14:textId="77777777" w:rsidR="00872F18" w:rsidRDefault="00872F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28C72" w14:textId="77777777" w:rsidR="00872F18" w:rsidRDefault="00872F1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40344" w14:textId="77777777" w:rsidR="00872F18" w:rsidRDefault="00872F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3D012" w14:textId="77777777" w:rsidR="00BD6DEC" w:rsidRDefault="00BD6DEC"/>
  </w:footnote>
  <w:footnote w:type="continuationSeparator" w:id="0">
    <w:p w14:paraId="7119F4CD" w14:textId="77777777" w:rsidR="00BD6DEC" w:rsidRDefault="00BD6D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9F73E" w14:textId="77777777" w:rsidR="00872F18" w:rsidRDefault="00BD6DEC">
    <w:pPr>
      <w:pStyle w:val="a4"/>
    </w:pPr>
    <w:r>
      <w:rPr>
        <w:noProof/>
        <w:lang w:bidi="ar-SA"/>
      </w:rPr>
      <w:pict w14:anchorId="010234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737126" o:spid="_x0000_s2050" type="#_x0000_t75" style="position:absolute;margin-left:0;margin-top:0;width:467.8pt;height:363pt;z-index:-251657216;mso-position-horizontal:center;mso-position-horizontal-relative:margin;mso-position-vertical:center;mso-position-vertical-relative:margin" o:allowincell="f">
          <v:imagedata r:id="rId1" o:title="подддон 1200х1000 новый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E4D4E" w14:textId="77777777" w:rsidR="00872F18" w:rsidRDefault="00BD6DEC">
    <w:pPr>
      <w:pStyle w:val="a4"/>
    </w:pPr>
    <w:r>
      <w:rPr>
        <w:noProof/>
        <w:lang w:bidi="ar-SA"/>
      </w:rPr>
      <w:pict w14:anchorId="4C980A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737127" o:spid="_x0000_s2051" type="#_x0000_t75" style="position:absolute;margin-left:0;margin-top:0;width:467.8pt;height:363pt;z-index:-251656192;mso-position-horizontal:center;mso-position-horizontal-relative:margin;mso-position-vertical:center;mso-position-vertical-relative:margin" o:allowincell="f">
          <v:imagedata r:id="rId1" o:title="подддон 1200х1000 новый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3368B" w14:textId="77777777" w:rsidR="00872F18" w:rsidRDefault="00BD6DEC">
    <w:pPr>
      <w:pStyle w:val="a4"/>
    </w:pPr>
    <w:r>
      <w:rPr>
        <w:noProof/>
        <w:lang w:bidi="ar-SA"/>
      </w:rPr>
      <w:pict w14:anchorId="7FDB53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737125" o:spid="_x0000_s2049" type="#_x0000_t75" style="position:absolute;margin-left:0;margin-top:0;width:467.8pt;height:363pt;z-index:-251658240;mso-position-horizontal:center;mso-position-horizontal-relative:margin;mso-position-vertical:center;mso-position-vertical-relative:margin" o:allowincell="f">
          <v:imagedata r:id="rId1" o:title="подддон 1200х1000 новый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17ABD"/>
    <w:multiLevelType w:val="hybridMultilevel"/>
    <w:tmpl w:val="BF26B71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52072425"/>
    <w:multiLevelType w:val="hybridMultilevel"/>
    <w:tmpl w:val="9FF2B33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57AA4AF3"/>
    <w:multiLevelType w:val="hybridMultilevel"/>
    <w:tmpl w:val="011A964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78AC339E"/>
    <w:multiLevelType w:val="hybridMultilevel"/>
    <w:tmpl w:val="47DACAC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drawingGridHorizontalSpacing w:val="181"/>
  <w:drawingGridVerticalSpacing w:val="181"/>
  <w:characterSpacingControl w:val="compressPunctuation"/>
  <w:hdrShapeDefaults>
    <o:shapedefaults v:ext="edit" spidmax="2052"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1F3"/>
    <w:rsid w:val="0000517E"/>
    <w:rsid w:val="0002027C"/>
    <w:rsid w:val="00097DF3"/>
    <w:rsid w:val="000A3855"/>
    <w:rsid w:val="000F26A7"/>
    <w:rsid w:val="00133C30"/>
    <w:rsid w:val="00175B15"/>
    <w:rsid w:val="00184361"/>
    <w:rsid w:val="001909B9"/>
    <w:rsid w:val="001D5D2A"/>
    <w:rsid w:val="00217F48"/>
    <w:rsid w:val="00282641"/>
    <w:rsid w:val="00283D09"/>
    <w:rsid w:val="00283F8A"/>
    <w:rsid w:val="002C00D9"/>
    <w:rsid w:val="002C1E3E"/>
    <w:rsid w:val="002D109F"/>
    <w:rsid w:val="00360CFE"/>
    <w:rsid w:val="0037267E"/>
    <w:rsid w:val="003900F5"/>
    <w:rsid w:val="003A3FE6"/>
    <w:rsid w:val="003A4A6A"/>
    <w:rsid w:val="003D40B7"/>
    <w:rsid w:val="003E7885"/>
    <w:rsid w:val="00451DA6"/>
    <w:rsid w:val="00485B05"/>
    <w:rsid w:val="004A1D6B"/>
    <w:rsid w:val="00591211"/>
    <w:rsid w:val="005A33AE"/>
    <w:rsid w:val="005A41CF"/>
    <w:rsid w:val="005A75AA"/>
    <w:rsid w:val="005C5BA4"/>
    <w:rsid w:val="005E47E9"/>
    <w:rsid w:val="005F3C4A"/>
    <w:rsid w:val="006123EF"/>
    <w:rsid w:val="006D6C81"/>
    <w:rsid w:val="006F294F"/>
    <w:rsid w:val="00750D88"/>
    <w:rsid w:val="00786A27"/>
    <w:rsid w:val="007C7746"/>
    <w:rsid w:val="008157E1"/>
    <w:rsid w:val="008275A4"/>
    <w:rsid w:val="008366D5"/>
    <w:rsid w:val="00872F18"/>
    <w:rsid w:val="008B3EE8"/>
    <w:rsid w:val="008C3E25"/>
    <w:rsid w:val="008E4365"/>
    <w:rsid w:val="008E7110"/>
    <w:rsid w:val="00902A13"/>
    <w:rsid w:val="00914C02"/>
    <w:rsid w:val="00951795"/>
    <w:rsid w:val="00970FAC"/>
    <w:rsid w:val="009A2FE2"/>
    <w:rsid w:val="009B18DF"/>
    <w:rsid w:val="009B48F9"/>
    <w:rsid w:val="009C753D"/>
    <w:rsid w:val="009F1543"/>
    <w:rsid w:val="009F749D"/>
    <w:rsid w:val="00A2158F"/>
    <w:rsid w:val="00A3335A"/>
    <w:rsid w:val="00A43DF0"/>
    <w:rsid w:val="00A67649"/>
    <w:rsid w:val="00A82149"/>
    <w:rsid w:val="00AC57CA"/>
    <w:rsid w:val="00AE03E0"/>
    <w:rsid w:val="00B06268"/>
    <w:rsid w:val="00B250E9"/>
    <w:rsid w:val="00BB21AF"/>
    <w:rsid w:val="00BB3A10"/>
    <w:rsid w:val="00BD0C4E"/>
    <w:rsid w:val="00BD6DEC"/>
    <w:rsid w:val="00BE41B3"/>
    <w:rsid w:val="00C03E34"/>
    <w:rsid w:val="00C121F3"/>
    <w:rsid w:val="00C27455"/>
    <w:rsid w:val="00C95FD0"/>
    <w:rsid w:val="00CB1A76"/>
    <w:rsid w:val="00CD2E2B"/>
    <w:rsid w:val="00CF1F6D"/>
    <w:rsid w:val="00D26E42"/>
    <w:rsid w:val="00D27C9C"/>
    <w:rsid w:val="00D41655"/>
    <w:rsid w:val="00D54E00"/>
    <w:rsid w:val="00D551DE"/>
    <w:rsid w:val="00D9376C"/>
    <w:rsid w:val="00E3160D"/>
    <w:rsid w:val="00E3674A"/>
    <w:rsid w:val="00E5189D"/>
    <w:rsid w:val="00E54BE0"/>
    <w:rsid w:val="00E87B56"/>
    <w:rsid w:val="00EA014A"/>
    <w:rsid w:val="00EF26DE"/>
    <w:rsid w:val="00F122EE"/>
    <w:rsid w:val="00F371F3"/>
    <w:rsid w:val="00F57609"/>
    <w:rsid w:val="00F75153"/>
    <w:rsid w:val="00FB3F4F"/>
    <w:rsid w:val="00FB7939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ddd"/>
    </o:shapedefaults>
    <o:shapelayout v:ext="edit">
      <o:idmap v:ext="edit" data="1"/>
    </o:shapelayout>
  </w:shapeDefaults>
  <w:decimalSymbol w:val=","/>
  <w:listSeparator w:val=";"/>
  <w14:docId w14:val="0B8A0183"/>
  <w15:docId w15:val="{D9544177-2090-4170-9D75-F31A97F8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71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71F3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F371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sid w:val="00F371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sid w:val="00F371F3"/>
    <w:rPr>
      <w:rFonts w:ascii="Calibri" w:eastAsia="Calibri" w:hAnsi="Calibri" w:cs="Calibri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F371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F371F3"/>
    <w:pPr>
      <w:shd w:val="clear" w:color="auto" w:fill="FFFFFF"/>
      <w:spacing w:after="42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Bodytext20">
    <w:name w:val="Body text (2)"/>
    <w:basedOn w:val="a"/>
    <w:link w:val="Bodytext2"/>
    <w:rsid w:val="00F371F3"/>
    <w:pPr>
      <w:shd w:val="clear" w:color="auto" w:fill="FFFFFF"/>
      <w:spacing w:before="420" w:line="269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a"/>
    <w:link w:val="Heading1"/>
    <w:rsid w:val="00F371F3"/>
    <w:pPr>
      <w:shd w:val="clear" w:color="auto" w:fill="FFFFFF"/>
      <w:spacing w:before="1920" w:line="638" w:lineRule="exact"/>
      <w:jc w:val="both"/>
      <w:outlineLvl w:val="0"/>
    </w:pPr>
    <w:rPr>
      <w:rFonts w:ascii="Calibri" w:eastAsia="Calibri" w:hAnsi="Calibri" w:cs="Calibri"/>
      <w:i/>
      <w:iCs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872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2F18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872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2F1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Другая 3">
      <a:dk1>
        <a:sysClr val="windowText" lastClr="000000"/>
      </a:dk1>
      <a:lt1>
        <a:sysClr val="window" lastClr="FFFFFF"/>
      </a:lt1>
      <a:dk2>
        <a:srgbClr val="244061"/>
      </a:dk2>
      <a:lt2>
        <a:srgbClr val="FF0000"/>
      </a:lt2>
      <a:accent1>
        <a:srgbClr val="00B050"/>
      </a:accent1>
      <a:accent2>
        <a:srgbClr val="C0504D"/>
      </a:accent2>
      <a:accent3>
        <a:srgbClr val="00B050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2B69E-DA0B-45B1-95F1-FA62E8ED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Эльчин</dc:creator>
  <cp:lastModifiedBy>Work</cp:lastModifiedBy>
  <cp:revision>17</cp:revision>
  <dcterms:created xsi:type="dcterms:W3CDTF">2020-07-23T05:32:00Z</dcterms:created>
  <dcterms:modified xsi:type="dcterms:W3CDTF">2020-08-14T04:41:00Z</dcterms:modified>
</cp:coreProperties>
</file>