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before="100" w:after="100" w:line="240" w:lineRule="auto"/>
        <w:jc w:val="center"/>
        <w:outlineLvl w:val="2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 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к Контракту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PIN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-27.01.2021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Обрезные доски из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Ели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 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сорт </w:t>
      </w:r>
      <w:r>
        <w:rPr>
          <w:rFonts w:ascii="Times New Roman" w:hAnsi="Times New Roman"/>
          <w:i w:val="1"/>
          <w:iCs w:val="1"/>
          <w:rtl w:val="0"/>
          <w:lang w:val="ru-RU"/>
        </w:rPr>
        <w:t>0-1-</w:t>
      </w:r>
      <w:r>
        <w:rPr>
          <w:rFonts w:ascii="Times New Roman" w:hAnsi="Times New Roman"/>
          <w:i w:val="1"/>
          <w:iCs w:val="1"/>
          <w:rtl w:val="0"/>
        </w:rPr>
        <w:t>2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tabs>
          <w:tab w:val="left" w:pos="9132"/>
        </w:tabs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компания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 «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PINUS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jc w:val="both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Основной текст A"/>
        <w:shd w:val="clear" w:color="auto" w:fill="ffffff"/>
        <w:spacing w:before="274"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Товар</w:t>
      </w:r>
      <w:r>
        <w:rPr>
          <w:rFonts w:ascii="Times New Roman" w:hAnsi="Times New Roman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Пиломатериал из ели обрезной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0- 1-2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сорт</w:t>
      </w:r>
    </w:p>
    <w:p>
      <w:pPr>
        <w:pStyle w:val="Основной текст A"/>
        <w:shd w:val="clear" w:color="auto" w:fill="ffffff"/>
        <w:spacing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Порода древесины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Ель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естественная</w:t>
      </w:r>
    </w:p>
    <w:tbl>
      <w:tblPr>
        <w:tblW w:w="10260" w:type="dxa"/>
        <w:jc w:val="center"/>
        <w:tblInd w:w="2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3"/>
        <w:gridCol w:w="1821"/>
        <w:gridCol w:w="3830"/>
        <w:gridCol w:w="353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Толщина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Ширина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распил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104 / 155 /206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/260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6000 +50mm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допустимые отклонения при распиловке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- 0 / +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- 0 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+ 50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оплата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100 / 150 / 2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/250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e-DE"/>
              </w:rPr>
              <w:t>6000</w:t>
            </w:r>
          </w:p>
        </w:tc>
      </w:tr>
    </w:tbl>
    <w:p>
      <w:pPr>
        <w:pStyle w:val="Основной текст A"/>
        <w:widowControl w:val="0"/>
        <w:spacing w:line="240" w:lineRule="auto"/>
        <w:ind w:left="156" w:hanging="156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widowControl w:val="0"/>
        <w:spacing w:line="240" w:lineRule="auto"/>
        <w:ind w:left="48" w:hanging="4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DAP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Клайпеда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175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евро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за оплачиваемый размер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 естественая</w:t>
      </w:r>
    </w:p>
    <w:p>
      <w:pPr>
        <w:pStyle w:val="Основной текст A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 A"/>
        <w:spacing w:before="100" w:after="10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 A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пер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ьевые сучки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выпавшие  сучки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плесень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грибные поражения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дырки от насекомых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биологические повреждения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 и пластевые трещины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кривизна продольная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поперечная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 A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 A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приемки первой партии товара 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первая машина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складе Покупателя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Покупатель оплачивает всю суму указанную в инвойсе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банковских дней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после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подписанаво заказа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календарных дней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 A"/>
        <w:spacing w:before="100" w:after="10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п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акет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ах должны быть помечены размеры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25x25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толщиной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6,0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прокладок ножки под пакет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1150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1250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высотой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widowControl w:val="0"/>
        <w:spacing w:after="0" w:line="280" w:lineRule="auto"/>
        <w:ind w:right="40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 A"/>
        <w:spacing w:after="200" w:line="276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ПРОДАВЕЦ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 A"/>
        <w:spacing w:after="200" w:line="276" w:lineRule="auto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ПОКУПАТЕЛЬ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 A"/>
        <w:spacing w:after="200" w:line="276" w:lineRule="auto"/>
        <w:ind w:left="216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</w:t>
        <w:tab/>
        <w:tab/>
        <w:t xml:space="preserve">           </w:t>
        <w:tab/>
        <w:t xml:space="preserve">UAB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PINUS LT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 A"/>
        <w:spacing w:after="200" w:line="276" w:lineRule="auto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 A"/>
        <w:spacing w:after="200" w:line="276" w:lineRule="auto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____________</w:t>
      </w:r>
    </w:p>
    <w:p>
      <w:pPr>
        <w:pStyle w:val="Основной текст A"/>
        <w:spacing w:after="200" w:line="276" w:lineRule="auto"/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Marijus Grybas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</w:t>
        <w:tab/>
        <w:tab/>
        <w:tab/>
        <w:t xml:space="preserve">                                 K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stutis Navickas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709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>____________________________________________________________________________________________________________________</w:t>
    </w:r>
  </w:p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UAB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Pinus LT</w:t>
    </w:r>
    <w:r>
      <w:rPr>
        <w:sz w:val="16"/>
        <w:szCs w:val="16"/>
        <w:rtl w:val="0"/>
        <w:lang w:val="en-US"/>
      </w:rPr>
      <w:t>“                                                    Į</w:t>
    </w:r>
    <w:r>
      <w:rPr>
        <w:sz w:val="16"/>
        <w:szCs w:val="16"/>
        <w:rtl w:val="0"/>
        <w:lang w:val="en-US"/>
      </w:rPr>
      <w:t>mon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s kodas 304220388               Tel. +37061422575                              A/S LT947300010146297062  </w:t>
    </w:r>
  </w:p>
  <w:p>
    <w:pPr>
      <w:pStyle w:val="footer"/>
      <w:tabs>
        <w:tab w:val="right" w:pos="9612"/>
        <w:tab w:val="clear" w:pos="9638"/>
      </w:tabs>
    </w:pPr>
    <w:r>
      <w:rPr>
        <w:sz w:val="16"/>
        <w:szCs w:val="16"/>
        <w:rtl w:val="0"/>
        <w:lang w:val="en-US"/>
      </w:rPr>
      <w:t>Aguon</w:t>
    </w:r>
    <w:r>
      <w:rPr>
        <w:sz w:val="16"/>
        <w:szCs w:val="16"/>
        <w:rtl w:val="0"/>
        <w:lang w:val="en-US"/>
      </w:rPr>
      <w:t xml:space="preserve">ų </w:t>
    </w:r>
    <w:r>
      <w:rPr>
        <w:sz w:val="16"/>
        <w:szCs w:val="16"/>
        <w:rtl w:val="0"/>
        <w:lang w:val="en-US"/>
      </w:rPr>
      <w:t>g 17 LT-91264, Klaip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da                      PVM kodas LT100010096315         pinus@pinus.lt / www.pinus.lt         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SWEDBANK</w:t>
    </w:r>
    <w:r>
      <w:rPr>
        <w:sz w:val="16"/>
        <w:szCs w:val="16"/>
        <w:rtl w:val="0"/>
        <w:lang w:val="en-US"/>
      </w:rPr>
      <w:t xml:space="preserve">“ </w:t>
    </w:r>
    <w:r>
      <w:rPr>
        <w:sz w:val="16"/>
        <w:szCs w:val="16"/>
        <w:rtl w:val="0"/>
        <w:lang w:val="en-US"/>
      </w:rPr>
      <w:t>AB, 7300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</w:t>
    </w:r>
    <w:r>
      <w:drawing xmlns:a="http://schemas.openxmlformats.org/drawingml/2006/main">
        <wp:inline distT="0" distB="0" distL="0" distR="0">
          <wp:extent cx="1473200" cy="47625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</w:t>
    </w:r>
  </w:p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 A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80" w:lineRule="auto"/>
      <w:ind w:left="0" w:right="40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