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86" w:rsidRDefault="004E6981" w:rsidP="0088145B">
      <w:pPr>
        <w:spacing w:after="0" w:line="240" w:lineRule="atLeast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17.08</w:t>
      </w:r>
      <w:r w:rsidR="00E66E74">
        <w:rPr>
          <w:rFonts w:ascii="Times New Roman" w:hAnsi="Times New Roman"/>
          <w:sz w:val="21"/>
          <w:szCs w:val="21"/>
        </w:rPr>
        <w:t>.2022.</w:t>
      </w:r>
      <w:bookmarkStart w:id="0" w:name="_GoBack"/>
      <w:bookmarkEnd w:id="0"/>
    </w:p>
    <w:p w:rsidR="0088145B" w:rsidRDefault="0088145B" w:rsidP="0088145B">
      <w:pPr>
        <w:spacing w:after="0" w:line="240" w:lineRule="atLeast"/>
        <w:jc w:val="center"/>
        <w:rPr>
          <w:rFonts w:ascii="Times New Roman" w:hAnsi="Times New Roman"/>
          <w:b/>
          <w:bCs/>
          <w:sz w:val="21"/>
          <w:szCs w:val="21"/>
        </w:rPr>
      </w:pPr>
      <w:r w:rsidRPr="0088145B">
        <w:rPr>
          <w:rFonts w:ascii="Times New Roman" w:hAnsi="Times New Roman"/>
          <w:b/>
          <w:bCs/>
          <w:sz w:val="21"/>
          <w:szCs w:val="21"/>
        </w:rPr>
        <w:t>СПЕЦИФИКАЦИЯ</w:t>
      </w:r>
      <w:r w:rsidR="005E57FB">
        <w:rPr>
          <w:rFonts w:ascii="Times New Roman" w:hAnsi="Times New Roman"/>
          <w:b/>
          <w:bCs/>
          <w:sz w:val="21"/>
          <w:szCs w:val="21"/>
        </w:rPr>
        <w:t xml:space="preserve"> №</w:t>
      </w:r>
      <w:r w:rsidR="0047088C">
        <w:rPr>
          <w:rFonts w:ascii="Times New Roman" w:hAnsi="Times New Roman"/>
          <w:b/>
          <w:bCs/>
          <w:sz w:val="21"/>
          <w:szCs w:val="21"/>
        </w:rPr>
        <w:t xml:space="preserve"> 2</w:t>
      </w:r>
    </w:p>
    <w:p w:rsidR="00E66E74" w:rsidRPr="0088145B" w:rsidRDefault="0047088C" w:rsidP="0088145B">
      <w:pPr>
        <w:spacing w:after="0" w:line="240" w:lineRule="atLeast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к Договору № 6 от 23.06</w:t>
      </w:r>
      <w:r w:rsidR="00E66E74">
        <w:rPr>
          <w:rFonts w:ascii="Times New Roman" w:hAnsi="Times New Roman"/>
          <w:b/>
          <w:bCs/>
          <w:sz w:val="21"/>
          <w:szCs w:val="21"/>
        </w:rPr>
        <w:t>.2022.</w:t>
      </w:r>
    </w:p>
    <w:p w:rsidR="0088145B" w:rsidRPr="0088145B" w:rsidRDefault="0088145B" w:rsidP="0088145B">
      <w:pPr>
        <w:spacing w:after="0" w:line="240" w:lineRule="atLeast"/>
        <w:jc w:val="center"/>
        <w:rPr>
          <w:rFonts w:ascii="Times New Roman" w:hAnsi="Times New Roman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195"/>
        <w:gridCol w:w="1093"/>
        <w:gridCol w:w="1964"/>
        <w:gridCol w:w="851"/>
        <w:gridCol w:w="2410"/>
        <w:gridCol w:w="850"/>
        <w:gridCol w:w="908"/>
        <w:gridCol w:w="1502"/>
        <w:gridCol w:w="1919"/>
      </w:tblGrid>
      <w:tr w:rsidR="00220235" w:rsidRPr="0088145B" w:rsidTr="0047088C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235" w:rsidRPr="00E50C46" w:rsidRDefault="00220235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 xml:space="preserve">Наименование </w:t>
            </w:r>
            <w:r>
              <w:rPr>
                <w:rFonts w:ascii="Times New Roman" w:hAnsi="Times New Roman"/>
                <w:sz w:val="21"/>
                <w:szCs w:val="21"/>
              </w:rPr>
              <w:t>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235" w:rsidRPr="0088145B" w:rsidRDefault="00220235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Порода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235" w:rsidRPr="0088145B" w:rsidRDefault="00220235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Толщина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мм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235" w:rsidRPr="0088145B" w:rsidRDefault="00220235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Ширина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мм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35" w:rsidRPr="0088145B" w:rsidRDefault="00220235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Длина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мм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235" w:rsidRPr="0088145B" w:rsidRDefault="00220235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Сорт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35" w:rsidRPr="0088145B" w:rsidRDefault="00220235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Количество</w:t>
            </w:r>
            <w:r>
              <w:rPr>
                <w:rFonts w:ascii="Times New Roman" w:hAnsi="Times New Roman"/>
                <w:sz w:val="21"/>
                <w:szCs w:val="21"/>
              </w:rPr>
              <w:t>, 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235" w:rsidRPr="0088145B" w:rsidRDefault="00220235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 xml:space="preserve">Цена </w:t>
            </w:r>
            <w:r>
              <w:rPr>
                <w:rFonts w:ascii="Times New Roman" w:hAnsi="Times New Roman"/>
                <w:sz w:val="21"/>
                <w:szCs w:val="21"/>
              </w:rPr>
              <w:t>за 1 м3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235" w:rsidRPr="0088145B" w:rsidRDefault="00220235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Валюта плат</w:t>
            </w:r>
            <w:r w:rsidRPr="0088145B">
              <w:rPr>
                <w:rFonts w:ascii="Times New Roman" w:hAnsi="Times New Roman"/>
                <w:sz w:val="21"/>
                <w:szCs w:val="21"/>
              </w:rPr>
              <w:t>е</w:t>
            </w:r>
            <w:r w:rsidRPr="0088145B">
              <w:rPr>
                <w:rFonts w:ascii="Times New Roman" w:hAnsi="Times New Roman"/>
                <w:sz w:val="21"/>
                <w:szCs w:val="21"/>
              </w:rPr>
              <w:t>жа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235" w:rsidRPr="0088145B" w:rsidRDefault="00220235" w:rsidP="00372CD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Влажность, %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235" w:rsidRPr="0088145B" w:rsidRDefault="007B473A" w:rsidP="007B473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Условия поставки </w:t>
            </w:r>
          </w:p>
        </w:tc>
      </w:tr>
      <w:tr w:rsidR="0047088C" w:rsidRPr="0088145B" w:rsidTr="0047088C">
        <w:trPr>
          <w:trHeight w:val="6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8C" w:rsidRPr="005E57FB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8C" w:rsidRPr="003B44D5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Берёза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C" w:rsidRPr="0056162B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25+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C" w:rsidRPr="0047088C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53+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8C" w:rsidRPr="0056162B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590/755+10 </w:t>
            </w:r>
            <w:r>
              <w:rPr>
                <w:rFonts w:ascii="Times New Roman" w:hAnsi="Times New Roman"/>
                <w:sz w:val="21"/>
                <w:szCs w:val="21"/>
              </w:rPr>
              <w:t>мм.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C" w:rsidRPr="00E66E74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C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 одно авто:</w:t>
            </w:r>
          </w:p>
          <w:p w:rsidR="0047088C" w:rsidRPr="00B16778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590 мм. – 10%</w:t>
            </w:r>
          </w:p>
          <w:p w:rsidR="0047088C" w:rsidRPr="00B16778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755 мм. – 90%</w:t>
            </w:r>
          </w:p>
          <w:p w:rsidR="0047088C" w:rsidRPr="00B16778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C" w:rsidRPr="00B16778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8C" w:rsidRPr="0088145B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EUR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C" w:rsidRPr="0088145B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8%±2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C" w:rsidRPr="007B473A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 доставкой</w:t>
            </w:r>
          </w:p>
        </w:tc>
      </w:tr>
      <w:tr w:rsidR="0047088C" w:rsidRPr="0088145B" w:rsidTr="0047088C">
        <w:trPr>
          <w:trHeight w:val="5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C" w:rsidRPr="005E57FB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8C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Берёза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C" w:rsidRPr="00B16778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6778">
              <w:rPr>
                <w:rFonts w:ascii="Times New Roman" w:hAnsi="Times New Roman"/>
                <w:sz w:val="21"/>
                <w:szCs w:val="21"/>
              </w:rPr>
              <w:t>28+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C" w:rsidRPr="00B16778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58+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C" w:rsidRPr="00220235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C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C" w:rsidRPr="0008147E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C" w:rsidRPr="00B16778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8C" w:rsidRPr="0088145B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EUR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C" w:rsidRPr="00372CD7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Естественная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8C" w:rsidRDefault="0047088C" w:rsidP="0047088C">
            <w:pPr>
              <w:jc w:val="center"/>
            </w:pPr>
            <w:r w:rsidRPr="00AB2C4F">
              <w:rPr>
                <w:rFonts w:ascii="Times New Roman" w:hAnsi="Times New Roman"/>
                <w:sz w:val="21"/>
                <w:szCs w:val="21"/>
              </w:rPr>
              <w:t>С доставкой</w:t>
            </w:r>
          </w:p>
        </w:tc>
      </w:tr>
      <w:tr w:rsidR="0047088C" w:rsidRPr="0088145B" w:rsidTr="0047088C">
        <w:trPr>
          <w:trHeight w:val="5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C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C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Берёза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C" w:rsidRPr="00B16778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6778">
              <w:rPr>
                <w:rFonts w:ascii="Times New Roman" w:hAnsi="Times New Roman"/>
                <w:sz w:val="21"/>
                <w:szCs w:val="21"/>
              </w:rPr>
              <w:t>25+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C" w:rsidRPr="00B16778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50+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8C" w:rsidRPr="0056162B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300</w:t>
            </w:r>
            <w:r w:rsidRPr="00B16778">
              <w:rPr>
                <w:rFonts w:ascii="Times New Roman" w:hAnsi="Times New Roman"/>
                <w:sz w:val="21"/>
                <w:szCs w:val="21"/>
              </w:rPr>
              <w:t xml:space="preserve">/350/450+10 </w:t>
            </w:r>
            <w:r>
              <w:rPr>
                <w:rFonts w:ascii="Times New Roman" w:hAnsi="Times New Roman"/>
                <w:sz w:val="21"/>
                <w:szCs w:val="21"/>
              </w:rPr>
              <w:t>мм.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C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88C" w:rsidRPr="0008147E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Неограниченно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C" w:rsidRPr="00B16778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C" w:rsidRPr="0088145B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EUR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C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8%±2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8C" w:rsidRDefault="0047088C" w:rsidP="0047088C">
            <w:pPr>
              <w:jc w:val="center"/>
            </w:pPr>
            <w:r w:rsidRPr="00AB2C4F">
              <w:rPr>
                <w:rFonts w:ascii="Times New Roman" w:hAnsi="Times New Roman"/>
                <w:sz w:val="21"/>
                <w:szCs w:val="21"/>
              </w:rPr>
              <w:t>С доставкой</w:t>
            </w:r>
          </w:p>
        </w:tc>
      </w:tr>
      <w:tr w:rsidR="0047088C" w:rsidRPr="0088145B" w:rsidTr="00CF3C6F">
        <w:trPr>
          <w:trHeight w:val="6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88C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88C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Берёза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88C" w:rsidRPr="0056162B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28+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88C" w:rsidRPr="0047088C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55+</w:t>
            </w:r>
          </w:p>
        </w:tc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C" w:rsidRPr="00220235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88C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8C" w:rsidRPr="0008147E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88C" w:rsidRPr="00B16778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88C" w:rsidRPr="0088145B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145B">
              <w:rPr>
                <w:rFonts w:ascii="Times New Roman" w:hAnsi="Times New Roman"/>
                <w:sz w:val="21"/>
                <w:szCs w:val="21"/>
              </w:rPr>
              <w:t>EUR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88C" w:rsidRDefault="0047088C" w:rsidP="0047088C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Естественная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088C" w:rsidRDefault="0047088C" w:rsidP="0047088C">
            <w:pPr>
              <w:jc w:val="center"/>
            </w:pPr>
            <w:r w:rsidRPr="00AB2C4F">
              <w:rPr>
                <w:rFonts w:ascii="Times New Roman" w:hAnsi="Times New Roman"/>
                <w:sz w:val="21"/>
                <w:szCs w:val="21"/>
              </w:rPr>
              <w:t>С доставкой</w:t>
            </w:r>
          </w:p>
        </w:tc>
      </w:tr>
    </w:tbl>
    <w:p w:rsidR="00CF3C6F" w:rsidRDefault="00CF3C6F" w:rsidP="00CF3C6F">
      <w:pPr>
        <w:tabs>
          <w:tab w:val="left" w:pos="9355"/>
        </w:tabs>
        <w:spacing w:after="0" w:line="240" w:lineRule="atLeast"/>
        <w:ind w:right="-6"/>
        <w:rPr>
          <w:rFonts w:ascii="Times New Roman" w:hAnsi="Times New Roman"/>
          <w:b/>
          <w:sz w:val="21"/>
          <w:szCs w:val="21"/>
        </w:rPr>
      </w:pPr>
    </w:p>
    <w:p w:rsidR="00372CD7" w:rsidRDefault="00E17DB5" w:rsidP="00CF3C6F">
      <w:pPr>
        <w:tabs>
          <w:tab w:val="left" w:pos="9355"/>
        </w:tabs>
        <w:spacing w:after="0" w:line="240" w:lineRule="atLeast"/>
        <w:ind w:right="-6"/>
        <w:rPr>
          <w:rFonts w:ascii="Times New Roman" w:hAnsi="Times New Roman"/>
          <w:b/>
          <w:sz w:val="21"/>
          <w:szCs w:val="21"/>
        </w:rPr>
      </w:pPr>
      <w:r w:rsidRPr="00E17DB5">
        <w:rPr>
          <w:rFonts w:ascii="Times New Roman" w:hAnsi="Times New Roman"/>
          <w:b/>
          <w:sz w:val="21"/>
          <w:szCs w:val="21"/>
        </w:rPr>
        <w:t xml:space="preserve">Цены за 1 м3 </w:t>
      </w:r>
      <w:r w:rsidR="007B473A" w:rsidRPr="00E17DB5">
        <w:rPr>
          <w:rFonts w:ascii="Times New Roman" w:hAnsi="Times New Roman"/>
          <w:b/>
          <w:sz w:val="21"/>
          <w:szCs w:val="21"/>
        </w:rPr>
        <w:t xml:space="preserve">определяются по </w:t>
      </w:r>
      <w:r w:rsidRPr="00E17DB5">
        <w:rPr>
          <w:rFonts w:ascii="Times New Roman" w:hAnsi="Times New Roman"/>
          <w:b/>
          <w:bCs/>
          <w:sz w:val="21"/>
          <w:szCs w:val="21"/>
          <w:lang w:val="et-EE" w:eastAsia="et-EE"/>
        </w:rPr>
        <w:t>зач</w:t>
      </w:r>
      <w:r w:rsidRPr="00E17DB5">
        <w:rPr>
          <w:rFonts w:ascii="Times New Roman" w:hAnsi="Times New Roman"/>
          <w:b/>
          <w:bCs/>
          <w:sz w:val="21"/>
          <w:szCs w:val="21"/>
          <w:lang w:eastAsia="et-EE"/>
        </w:rPr>
        <w:t>ё</w:t>
      </w:r>
      <w:r w:rsidRPr="00E17DB5">
        <w:rPr>
          <w:rFonts w:ascii="Times New Roman" w:hAnsi="Times New Roman"/>
          <w:b/>
          <w:bCs/>
          <w:sz w:val="21"/>
          <w:szCs w:val="21"/>
          <w:lang w:val="et-EE" w:eastAsia="et-EE"/>
        </w:rPr>
        <w:t>тны</w:t>
      </w:r>
      <w:r w:rsidRPr="00E17DB5">
        <w:rPr>
          <w:rFonts w:ascii="Times New Roman" w:hAnsi="Times New Roman"/>
          <w:b/>
          <w:bCs/>
          <w:sz w:val="21"/>
          <w:szCs w:val="21"/>
          <w:lang w:eastAsia="et-EE"/>
        </w:rPr>
        <w:t>м</w:t>
      </w:r>
      <w:r w:rsidR="007B473A" w:rsidRPr="00E17DB5">
        <w:rPr>
          <w:rFonts w:ascii="Times New Roman" w:hAnsi="Times New Roman"/>
          <w:b/>
          <w:sz w:val="21"/>
          <w:szCs w:val="21"/>
        </w:rPr>
        <w:t xml:space="preserve"> размерам.</w:t>
      </w:r>
      <w:r w:rsidRPr="00E17DB5">
        <w:rPr>
          <w:rFonts w:ascii="Times New Roman" w:hAnsi="Times New Roman"/>
          <w:b/>
          <w:sz w:val="21"/>
          <w:szCs w:val="21"/>
        </w:rPr>
        <w:t xml:space="preserve"> Зачётным считает</w:t>
      </w:r>
      <w:r w:rsidR="007B473A" w:rsidRPr="00E17DB5">
        <w:rPr>
          <w:rFonts w:ascii="Times New Roman" w:hAnsi="Times New Roman"/>
          <w:b/>
          <w:sz w:val="21"/>
          <w:szCs w:val="21"/>
        </w:rPr>
        <w:t>ся сухой размер.</w:t>
      </w:r>
    </w:p>
    <w:p w:rsidR="00CF3C6F" w:rsidRPr="00372CD7" w:rsidRDefault="00CF3C6F" w:rsidP="00CF3C6F">
      <w:pPr>
        <w:tabs>
          <w:tab w:val="left" w:pos="9355"/>
        </w:tabs>
        <w:spacing w:after="0" w:line="240" w:lineRule="atLeast"/>
        <w:ind w:right="-6"/>
        <w:rPr>
          <w:rFonts w:ascii="Times New Roman" w:hAnsi="Times New Roman"/>
          <w:sz w:val="21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2409"/>
      </w:tblGrid>
      <w:tr w:rsidR="005E57FB" w:rsidTr="004A63CC">
        <w:tc>
          <w:tcPr>
            <w:tcW w:w="2943" w:type="dxa"/>
            <w:vAlign w:val="center"/>
          </w:tcPr>
          <w:p w:rsidR="005E57FB" w:rsidRPr="00335D25" w:rsidRDefault="005E57FB" w:rsidP="00335D25">
            <w:pPr>
              <w:spacing w:line="24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 w:rsidRPr="00335D25">
              <w:rPr>
                <w:rFonts w:ascii="Times New Roman" w:hAnsi="Times New Roman"/>
                <w:b/>
                <w:sz w:val="21"/>
                <w:szCs w:val="21"/>
              </w:rPr>
              <w:t>Требования к Товару</w:t>
            </w:r>
          </w:p>
        </w:tc>
        <w:tc>
          <w:tcPr>
            <w:tcW w:w="12409" w:type="dxa"/>
            <w:vAlign w:val="center"/>
          </w:tcPr>
          <w:p w:rsidR="00C3056C" w:rsidRDefault="00C3056C" w:rsidP="00A43212">
            <w:pPr>
              <w:spacing w:line="24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Допускается 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proofErr w:type="gramStart"/>
            <w:r w:rsidRPr="00C3056C">
              <w:rPr>
                <w:rFonts w:ascii="Times New Roman" w:hAnsi="Times New Roman"/>
                <w:sz w:val="21"/>
                <w:szCs w:val="21"/>
              </w:rPr>
              <w:t>чистая</w:t>
            </w:r>
            <w:proofErr w:type="gramEnd"/>
            <w:r w:rsidRPr="00C3056C">
              <w:rPr>
                <w:rFonts w:ascii="Times New Roman" w:hAnsi="Times New Roman"/>
                <w:sz w:val="21"/>
                <w:szCs w:val="21"/>
              </w:rPr>
              <w:t>, без дефектов.</w:t>
            </w:r>
            <w:r w:rsidR="00A43212" w:rsidRPr="00E157CD">
              <w:rPr>
                <w:rFonts w:ascii="Times New Roman" w:hAnsi="Times New Roman"/>
                <w:b/>
                <w:sz w:val="21"/>
                <w:szCs w:val="21"/>
                <w:lang w:val="et-EE"/>
              </w:rPr>
              <w:t xml:space="preserve"> </w:t>
            </w:r>
          </w:p>
          <w:p w:rsidR="00C3056C" w:rsidRDefault="005E57FB" w:rsidP="00C3056C">
            <w:pPr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E157CD">
              <w:rPr>
                <w:rFonts w:ascii="Times New Roman" w:hAnsi="Times New Roman"/>
                <w:b/>
                <w:sz w:val="21"/>
                <w:szCs w:val="21"/>
                <w:lang w:val="et-EE"/>
              </w:rPr>
              <w:t xml:space="preserve">Не допускается </w:t>
            </w:r>
            <w:r>
              <w:rPr>
                <w:rFonts w:ascii="Times New Roman" w:hAnsi="Times New Roman"/>
                <w:sz w:val="21"/>
                <w:szCs w:val="21"/>
                <w:lang w:val="et-EE"/>
              </w:rPr>
              <w:t xml:space="preserve">– </w:t>
            </w:r>
            <w:r w:rsidR="00A43212">
              <w:rPr>
                <w:rFonts w:ascii="Times New Roman" w:hAnsi="Times New Roman"/>
                <w:sz w:val="21"/>
                <w:szCs w:val="21"/>
              </w:rPr>
              <w:t>обзол, кривизна, ядро, трещины, суки, сколы.</w:t>
            </w:r>
            <w:r w:rsidR="00C3056C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335D25" w:rsidTr="004A63CC">
        <w:tc>
          <w:tcPr>
            <w:tcW w:w="2943" w:type="dxa"/>
            <w:vAlign w:val="center"/>
          </w:tcPr>
          <w:p w:rsidR="00335D25" w:rsidRPr="00335D25" w:rsidRDefault="00335D25" w:rsidP="00335D25">
            <w:pPr>
              <w:spacing w:line="24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Требования к упаковке</w:t>
            </w:r>
          </w:p>
        </w:tc>
        <w:tc>
          <w:tcPr>
            <w:tcW w:w="12409" w:type="dxa"/>
            <w:vAlign w:val="center"/>
          </w:tcPr>
          <w:p w:rsidR="00C3056C" w:rsidRDefault="00C3056C" w:rsidP="00C3056C">
            <w:pPr>
              <w:tabs>
                <w:tab w:val="num" w:pos="540"/>
              </w:tabs>
              <w:ind w:right="-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 w:rsidR="00CF3C6F">
              <w:rPr>
                <w:rFonts w:ascii="Times New Roman" w:hAnsi="Times New Roman"/>
                <w:sz w:val="21"/>
                <w:szCs w:val="21"/>
              </w:rPr>
              <w:t xml:space="preserve"> пакете должен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 xml:space="preserve"> на</w:t>
            </w:r>
            <w:r w:rsidR="00CF3C6F">
              <w:rPr>
                <w:rFonts w:ascii="Times New Roman" w:hAnsi="Times New Roman"/>
                <w:sz w:val="21"/>
                <w:szCs w:val="21"/>
              </w:rPr>
              <w:t>ходиться Товар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одинаковой шири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>ны и длины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C3056C" w:rsidRPr="00C3056C" w:rsidRDefault="00C3056C" w:rsidP="00C3056C">
            <w:pPr>
              <w:tabs>
                <w:tab w:val="num" w:pos="540"/>
              </w:tabs>
              <w:ind w:right="-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>ейка естественной влажности должна быть пере</w:t>
            </w:r>
            <w:r>
              <w:rPr>
                <w:rFonts w:ascii="Times New Roman" w:hAnsi="Times New Roman"/>
                <w:sz w:val="21"/>
                <w:szCs w:val="21"/>
              </w:rPr>
              <w:t>ложена каждый ряд прокладками, уложена на по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>ддон соответствующего размера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C3056C" w:rsidRPr="00C3056C" w:rsidRDefault="00C3056C" w:rsidP="00C3056C">
            <w:pPr>
              <w:tabs>
                <w:tab w:val="num" w:pos="540"/>
              </w:tabs>
              <w:ind w:right="-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>ухая рейка 8% влажности должна быть уложен</w:t>
            </w:r>
            <w:r>
              <w:rPr>
                <w:rFonts w:ascii="Times New Roman" w:hAnsi="Times New Roman"/>
                <w:sz w:val="21"/>
                <w:szCs w:val="21"/>
              </w:rPr>
              <w:t>а на по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>ддон соответству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ющего размера без прокладок, </w:t>
            </w:r>
            <w:r w:rsidR="00CF3C6F">
              <w:rPr>
                <w:rFonts w:ascii="Times New Roman" w:hAnsi="Times New Roman"/>
                <w:sz w:val="21"/>
                <w:szCs w:val="21"/>
              </w:rPr>
              <w:t>упакована в плё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>нку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C3056C" w:rsidRPr="00C3056C" w:rsidRDefault="00C3056C" w:rsidP="00C3056C">
            <w:pPr>
              <w:tabs>
                <w:tab w:val="num" w:pos="540"/>
              </w:tabs>
              <w:ind w:right="-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>еревязочная лента должна проходить под каждым основанием, обесп</w:t>
            </w:r>
            <w:r>
              <w:rPr>
                <w:rFonts w:ascii="Times New Roman" w:hAnsi="Times New Roman"/>
                <w:sz w:val="21"/>
                <w:szCs w:val="21"/>
              </w:rPr>
              <w:t>ечивая прочную фиксацию Товара.</w:t>
            </w:r>
          </w:p>
          <w:p w:rsidR="00C3056C" w:rsidRPr="00C3056C" w:rsidRDefault="00C3056C" w:rsidP="00C3056C">
            <w:pPr>
              <w:tabs>
                <w:tab w:val="num" w:pos="540"/>
              </w:tabs>
              <w:ind w:right="-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>втотранспортный пакет должен быть 1,1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>м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 xml:space="preserve"> высотой и шириной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C3056C" w:rsidRDefault="00C3056C" w:rsidP="00C3056C">
            <w:pPr>
              <w:tabs>
                <w:tab w:val="num" w:pos="540"/>
              </w:tabs>
              <w:ind w:right="-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>ля каждого размера рейки д</w:t>
            </w:r>
            <w:r>
              <w:rPr>
                <w:rFonts w:ascii="Times New Roman" w:hAnsi="Times New Roman"/>
                <w:sz w:val="21"/>
                <w:szCs w:val="21"/>
              </w:rPr>
              <w:t>олж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>на быть обеспечена возможность подъёма</w:t>
            </w:r>
            <w:r w:rsidR="00CF3C6F">
              <w:rPr>
                <w:rFonts w:ascii="Times New Roman" w:hAnsi="Times New Roman"/>
                <w:sz w:val="21"/>
                <w:szCs w:val="21"/>
              </w:rPr>
              <w:t xml:space="preserve"> поддона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 xml:space="preserve"> с двух сторон вилочным погрузчиком.</w:t>
            </w:r>
          </w:p>
          <w:p w:rsidR="00175EDC" w:rsidRDefault="00C3056C" w:rsidP="00CF3C6F">
            <w:pPr>
              <w:tabs>
                <w:tab w:val="num" w:pos="540"/>
              </w:tabs>
              <w:ind w:right="-5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>оличество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C3056C">
              <w:rPr>
                <w:rFonts w:ascii="Times New Roman" w:hAnsi="Times New Roman"/>
                <w:sz w:val="21"/>
                <w:szCs w:val="21"/>
              </w:rPr>
              <w:t xml:space="preserve"> складыва</w:t>
            </w:r>
            <w:r>
              <w:rPr>
                <w:rFonts w:ascii="Times New Roman" w:hAnsi="Times New Roman"/>
                <w:sz w:val="21"/>
                <w:szCs w:val="21"/>
              </w:rPr>
              <w:t>емое на поддон</w:t>
            </w:r>
            <w:r w:rsidR="00A623A4"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составляет:</w:t>
            </w:r>
          </w:p>
        </w:tc>
      </w:tr>
      <w:tr w:rsidR="004A63CC" w:rsidTr="004A63CC">
        <w:tc>
          <w:tcPr>
            <w:tcW w:w="2943" w:type="dxa"/>
            <w:vAlign w:val="center"/>
          </w:tcPr>
          <w:p w:rsidR="004A63CC" w:rsidRDefault="004A63CC" w:rsidP="00335D25">
            <w:pPr>
              <w:spacing w:line="24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Срок поставки</w:t>
            </w:r>
          </w:p>
        </w:tc>
        <w:tc>
          <w:tcPr>
            <w:tcW w:w="12409" w:type="dxa"/>
            <w:vAlign w:val="center"/>
          </w:tcPr>
          <w:p w:rsidR="004A63CC" w:rsidRDefault="00CF3C6F" w:rsidP="00220235">
            <w:pPr>
              <w:tabs>
                <w:tab w:val="num" w:pos="540"/>
              </w:tabs>
              <w:spacing w:line="24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 течение</w:t>
            </w:r>
            <w:r w:rsidR="00175EDC">
              <w:rPr>
                <w:rFonts w:ascii="Times New Roman" w:hAnsi="Times New Roman"/>
                <w:sz w:val="21"/>
                <w:szCs w:val="21"/>
              </w:rPr>
              <w:t xml:space="preserve"> месяца после подписания спецификации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4A63CC" w:rsidTr="004A63CC">
        <w:tc>
          <w:tcPr>
            <w:tcW w:w="2943" w:type="dxa"/>
            <w:vAlign w:val="center"/>
          </w:tcPr>
          <w:p w:rsidR="004A63CC" w:rsidRDefault="004A63CC" w:rsidP="00335D25">
            <w:pPr>
              <w:spacing w:line="240" w:lineRule="atLeas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Условия и порядок оплаты</w:t>
            </w:r>
          </w:p>
        </w:tc>
        <w:tc>
          <w:tcPr>
            <w:tcW w:w="12409" w:type="dxa"/>
            <w:vAlign w:val="center"/>
          </w:tcPr>
          <w:p w:rsidR="00220235" w:rsidRPr="00BA27A8" w:rsidRDefault="00CF3C6F" w:rsidP="001F42A3">
            <w:pPr>
              <w:tabs>
                <w:tab w:val="num" w:pos="540"/>
              </w:tabs>
              <w:spacing w:line="24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100% после приёмки на складе п</w:t>
            </w:r>
            <w:r w:rsidR="00175EDC">
              <w:rPr>
                <w:rFonts w:ascii="Times New Roman" w:hAnsi="Times New Roman"/>
                <w:sz w:val="21"/>
                <w:szCs w:val="21"/>
              </w:rPr>
              <w:t xml:space="preserve">окупателя/заказчика </w:t>
            </w:r>
          </w:p>
        </w:tc>
      </w:tr>
    </w:tbl>
    <w:p w:rsidR="00512EAE" w:rsidRPr="001F42A3" w:rsidRDefault="00512EAE" w:rsidP="0088145B">
      <w:pPr>
        <w:rPr>
          <w:bCs/>
        </w:rPr>
      </w:pPr>
    </w:p>
    <w:sectPr w:rsidR="00512EAE" w:rsidRPr="001F42A3" w:rsidSect="00512EAE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380" w:rsidRDefault="00673380" w:rsidP="008D301B">
      <w:pPr>
        <w:spacing w:after="0" w:line="240" w:lineRule="auto"/>
      </w:pPr>
      <w:r>
        <w:separator/>
      </w:r>
    </w:p>
  </w:endnote>
  <w:endnote w:type="continuationSeparator" w:id="0">
    <w:p w:rsidR="00673380" w:rsidRDefault="00673380" w:rsidP="008D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380" w:rsidRDefault="00673380" w:rsidP="008D301B">
      <w:pPr>
        <w:spacing w:after="0" w:line="240" w:lineRule="auto"/>
      </w:pPr>
      <w:r>
        <w:separator/>
      </w:r>
    </w:p>
  </w:footnote>
  <w:footnote w:type="continuationSeparator" w:id="0">
    <w:p w:rsidR="00673380" w:rsidRDefault="00673380" w:rsidP="008D3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072"/>
    <w:multiLevelType w:val="hybridMultilevel"/>
    <w:tmpl w:val="7B607B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5B"/>
    <w:rsid w:val="00023D48"/>
    <w:rsid w:val="0003076B"/>
    <w:rsid w:val="0008147E"/>
    <w:rsid w:val="0011653E"/>
    <w:rsid w:val="00127244"/>
    <w:rsid w:val="00156C67"/>
    <w:rsid w:val="00157EA8"/>
    <w:rsid w:val="00175EDC"/>
    <w:rsid w:val="00176BB1"/>
    <w:rsid w:val="001D5803"/>
    <w:rsid w:val="001F42A3"/>
    <w:rsid w:val="00220235"/>
    <w:rsid w:val="002E5A65"/>
    <w:rsid w:val="00335D25"/>
    <w:rsid w:val="00372CD7"/>
    <w:rsid w:val="00397089"/>
    <w:rsid w:val="003B44D5"/>
    <w:rsid w:val="003D3D6D"/>
    <w:rsid w:val="004434DF"/>
    <w:rsid w:val="0047088C"/>
    <w:rsid w:val="004A63CC"/>
    <w:rsid w:val="004E6981"/>
    <w:rsid w:val="00512EAE"/>
    <w:rsid w:val="0056162B"/>
    <w:rsid w:val="00577528"/>
    <w:rsid w:val="005A2ACB"/>
    <w:rsid w:val="005E57FB"/>
    <w:rsid w:val="00673380"/>
    <w:rsid w:val="006A47F6"/>
    <w:rsid w:val="006B4C36"/>
    <w:rsid w:val="00715223"/>
    <w:rsid w:val="00742CA4"/>
    <w:rsid w:val="007B473A"/>
    <w:rsid w:val="00836483"/>
    <w:rsid w:val="0088145B"/>
    <w:rsid w:val="008A6894"/>
    <w:rsid w:val="008B485F"/>
    <w:rsid w:val="008D2C33"/>
    <w:rsid w:val="008D301B"/>
    <w:rsid w:val="00946173"/>
    <w:rsid w:val="00962FC8"/>
    <w:rsid w:val="00A43212"/>
    <w:rsid w:val="00A623A4"/>
    <w:rsid w:val="00A7334E"/>
    <w:rsid w:val="00AA1A1C"/>
    <w:rsid w:val="00AF1083"/>
    <w:rsid w:val="00B15986"/>
    <w:rsid w:val="00B16778"/>
    <w:rsid w:val="00B179C4"/>
    <w:rsid w:val="00B61C73"/>
    <w:rsid w:val="00B67481"/>
    <w:rsid w:val="00B960C4"/>
    <w:rsid w:val="00BA27A8"/>
    <w:rsid w:val="00BF5D4A"/>
    <w:rsid w:val="00C12EEA"/>
    <w:rsid w:val="00C3056C"/>
    <w:rsid w:val="00C36A29"/>
    <w:rsid w:val="00CF3C6F"/>
    <w:rsid w:val="00CF71AE"/>
    <w:rsid w:val="00D76AC1"/>
    <w:rsid w:val="00DC458A"/>
    <w:rsid w:val="00DC724F"/>
    <w:rsid w:val="00E04226"/>
    <w:rsid w:val="00E157CD"/>
    <w:rsid w:val="00E17DB5"/>
    <w:rsid w:val="00E50C46"/>
    <w:rsid w:val="00E6300A"/>
    <w:rsid w:val="00E66E74"/>
    <w:rsid w:val="00EA316F"/>
    <w:rsid w:val="00F15126"/>
    <w:rsid w:val="00F62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5B"/>
    <w:pPr>
      <w:spacing w:line="256" w:lineRule="auto"/>
    </w:pPr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12EA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6">
    <w:name w:val="Hyperlink"/>
    <w:uiPriority w:val="99"/>
    <w:unhideWhenUsed/>
    <w:rsid w:val="00512EAE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512E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12EAE"/>
    <w:rPr>
      <w:rFonts w:ascii="Calibri" w:eastAsia="Times New Roman" w:hAnsi="Calibri" w:cs="Calibri"/>
      <w:lang w:val="ru-RU" w:eastAsia="ar-SA"/>
    </w:rPr>
  </w:style>
  <w:style w:type="character" w:customStyle="1" w:styleId="a8">
    <w:name w:val="Абзац списка Знак"/>
    <w:link w:val="a7"/>
    <w:uiPriority w:val="34"/>
    <w:locked/>
    <w:rsid w:val="00512E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F5D4A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15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0">
    <w:name w:val="Стандартный HTML Знак"/>
    <w:basedOn w:val="a0"/>
    <w:link w:val="HTML"/>
    <w:uiPriority w:val="99"/>
    <w:rsid w:val="00E157CD"/>
    <w:rPr>
      <w:rFonts w:ascii="Courier New" w:eastAsia="Times New Roman" w:hAnsi="Courier New" w:cs="Courier New"/>
      <w:sz w:val="20"/>
      <w:szCs w:val="20"/>
      <w:lang w:val="lv-LV" w:eastAsia="lv-LV"/>
    </w:rPr>
  </w:style>
  <w:style w:type="paragraph" w:styleId="a9">
    <w:name w:val="header"/>
    <w:basedOn w:val="a"/>
    <w:link w:val="aa"/>
    <w:uiPriority w:val="99"/>
    <w:unhideWhenUsed/>
    <w:rsid w:val="008D3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301B"/>
    <w:rPr>
      <w:rFonts w:eastAsiaTheme="minorEastAsia" w:cs="Times New Roman"/>
    </w:rPr>
  </w:style>
  <w:style w:type="paragraph" w:styleId="ab">
    <w:name w:val="footer"/>
    <w:basedOn w:val="a"/>
    <w:link w:val="ac"/>
    <w:uiPriority w:val="99"/>
    <w:unhideWhenUsed/>
    <w:rsid w:val="008D3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301B"/>
    <w:rPr>
      <w:rFonts w:eastAsiaTheme="minorEastAsia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D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301B"/>
    <w:rPr>
      <w:rFonts w:ascii="Tahoma" w:eastAsiaTheme="minorEastAsia" w:hAnsi="Tahoma" w:cs="Tahoma"/>
      <w:sz w:val="16"/>
      <w:szCs w:val="16"/>
    </w:rPr>
  </w:style>
  <w:style w:type="character" w:customStyle="1" w:styleId="val">
    <w:name w:val="val"/>
    <w:basedOn w:val="a0"/>
    <w:rsid w:val="00DC7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5B"/>
    <w:pPr>
      <w:spacing w:line="256" w:lineRule="auto"/>
    </w:pPr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12EA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6">
    <w:name w:val="Hyperlink"/>
    <w:uiPriority w:val="99"/>
    <w:unhideWhenUsed/>
    <w:rsid w:val="00512EAE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512E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12EAE"/>
    <w:rPr>
      <w:rFonts w:ascii="Calibri" w:eastAsia="Times New Roman" w:hAnsi="Calibri" w:cs="Calibri"/>
      <w:lang w:val="ru-RU" w:eastAsia="ar-SA"/>
    </w:rPr>
  </w:style>
  <w:style w:type="character" w:customStyle="1" w:styleId="a8">
    <w:name w:val="Абзац списка Знак"/>
    <w:link w:val="a7"/>
    <w:uiPriority w:val="34"/>
    <w:locked/>
    <w:rsid w:val="00512E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F5D4A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15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0">
    <w:name w:val="Стандартный HTML Знак"/>
    <w:basedOn w:val="a0"/>
    <w:link w:val="HTML"/>
    <w:uiPriority w:val="99"/>
    <w:rsid w:val="00E157CD"/>
    <w:rPr>
      <w:rFonts w:ascii="Courier New" w:eastAsia="Times New Roman" w:hAnsi="Courier New" w:cs="Courier New"/>
      <w:sz w:val="20"/>
      <w:szCs w:val="20"/>
      <w:lang w:val="lv-LV" w:eastAsia="lv-LV"/>
    </w:rPr>
  </w:style>
  <w:style w:type="paragraph" w:styleId="a9">
    <w:name w:val="header"/>
    <w:basedOn w:val="a"/>
    <w:link w:val="aa"/>
    <w:uiPriority w:val="99"/>
    <w:unhideWhenUsed/>
    <w:rsid w:val="008D3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301B"/>
    <w:rPr>
      <w:rFonts w:eastAsiaTheme="minorEastAsia" w:cs="Times New Roman"/>
    </w:rPr>
  </w:style>
  <w:style w:type="paragraph" w:styleId="ab">
    <w:name w:val="footer"/>
    <w:basedOn w:val="a"/>
    <w:link w:val="ac"/>
    <w:uiPriority w:val="99"/>
    <w:unhideWhenUsed/>
    <w:rsid w:val="008D3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301B"/>
    <w:rPr>
      <w:rFonts w:eastAsiaTheme="minorEastAsia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D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301B"/>
    <w:rPr>
      <w:rFonts w:ascii="Tahoma" w:eastAsiaTheme="minorEastAsia" w:hAnsi="Tahoma" w:cs="Tahoma"/>
      <w:sz w:val="16"/>
      <w:szCs w:val="16"/>
    </w:rPr>
  </w:style>
  <w:style w:type="character" w:customStyle="1" w:styleId="val">
    <w:name w:val="val"/>
    <w:basedOn w:val="a0"/>
    <w:rsid w:val="00DC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</dc:creator>
  <cp:lastModifiedBy>Admin</cp:lastModifiedBy>
  <cp:revision>21</cp:revision>
  <cp:lastPrinted>2022-02-23T11:23:00Z</cp:lastPrinted>
  <dcterms:created xsi:type="dcterms:W3CDTF">2022-06-21T08:32:00Z</dcterms:created>
  <dcterms:modified xsi:type="dcterms:W3CDTF">2022-08-17T10:57:00Z</dcterms:modified>
</cp:coreProperties>
</file>