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1D" w:rsidRDefault="00CB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соответствует ТУ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26002-83  </w:t>
      </w:r>
    </w:p>
    <w:p w:rsidR="00B3051D" w:rsidRDefault="00CB32E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бруска</w:t>
      </w:r>
    </w:p>
    <w:tbl>
      <w:tblPr>
        <w:tblStyle w:val="af4"/>
        <w:tblW w:w="0" w:type="auto"/>
        <w:jc w:val="center"/>
        <w:tblLook w:val="04A0"/>
      </w:tblPr>
      <w:tblGrid>
        <w:gridCol w:w="2547"/>
        <w:gridCol w:w="1191"/>
        <w:gridCol w:w="1869"/>
        <w:gridCol w:w="1869"/>
        <w:gridCol w:w="1869"/>
      </w:tblGrid>
      <w:tr w:rsidR="00B3051D">
        <w:trPr>
          <w:jc w:val="center"/>
        </w:trPr>
        <w:tc>
          <w:tcPr>
            <w:tcW w:w="2547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7604426"/>
            <w:r>
              <w:rPr>
                <w:rFonts w:ascii="Times New Roman" w:hAnsi="Times New Roman" w:cs="Times New Roman"/>
                <w:sz w:val="28"/>
                <w:szCs w:val="28"/>
              </w:rPr>
              <w:t>Сечение и длина</w:t>
            </w:r>
          </w:p>
        </w:tc>
        <w:tc>
          <w:tcPr>
            <w:tcW w:w="1191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руб. за 1м3 с НДС20%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1 шт.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за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051D">
        <w:trPr>
          <w:jc w:val="center"/>
        </w:trPr>
        <w:tc>
          <w:tcPr>
            <w:tcW w:w="2547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30х40х3985</w:t>
            </w:r>
          </w:p>
        </w:tc>
        <w:tc>
          <w:tcPr>
            <w:tcW w:w="1191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16 500,00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  <w:bookmarkEnd w:id="0"/>
          </w:p>
        </w:tc>
      </w:tr>
      <w:tr w:rsidR="00B3051D">
        <w:trPr>
          <w:jc w:val="center"/>
        </w:trPr>
        <w:tc>
          <w:tcPr>
            <w:tcW w:w="2547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24х48х4000</w:t>
            </w:r>
          </w:p>
        </w:tc>
        <w:tc>
          <w:tcPr>
            <w:tcW w:w="1191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17 000,00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19,50</w:t>
            </w:r>
          </w:p>
        </w:tc>
      </w:tr>
      <w:tr w:rsidR="00B3051D">
        <w:trPr>
          <w:jc w:val="center"/>
        </w:trPr>
        <w:tc>
          <w:tcPr>
            <w:tcW w:w="2547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16х40х3985</w:t>
            </w:r>
          </w:p>
        </w:tc>
        <w:tc>
          <w:tcPr>
            <w:tcW w:w="1191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17 300,00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</w:tr>
    </w:tbl>
    <w:p w:rsidR="00B3051D" w:rsidRDefault="00B3051D">
      <w:pPr>
        <w:rPr>
          <w:rFonts w:ascii="Times New Roman" w:hAnsi="Times New Roman" w:cs="Times New Roman"/>
          <w:sz w:val="28"/>
          <w:szCs w:val="28"/>
        </w:rPr>
      </w:pPr>
    </w:p>
    <w:p w:rsidR="00B3051D" w:rsidRDefault="00CB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1-2 сорта</w:t>
      </w:r>
    </w:p>
    <w:tbl>
      <w:tblPr>
        <w:tblStyle w:val="af4"/>
        <w:tblW w:w="0" w:type="auto"/>
        <w:jc w:val="center"/>
        <w:tblLook w:val="04A0"/>
      </w:tblPr>
      <w:tblGrid>
        <w:gridCol w:w="2547"/>
        <w:gridCol w:w="1191"/>
        <w:gridCol w:w="1869"/>
        <w:gridCol w:w="1869"/>
        <w:gridCol w:w="1869"/>
      </w:tblGrid>
      <w:tr w:rsidR="00B3051D">
        <w:trPr>
          <w:jc w:val="center"/>
        </w:trPr>
        <w:tc>
          <w:tcPr>
            <w:tcW w:w="2547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Сечение и длина</w:t>
            </w:r>
          </w:p>
        </w:tc>
        <w:tc>
          <w:tcPr>
            <w:tcW w:w="1191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руб. за 1м3 с НДС20%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за 1 шт.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за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051D">
        <w:trPr>
          <w:jc w:val="center"/>
        </w:trPr>
        <w:tc>
          <w:tcPr>
            <w:tcW w:w="2547" w:type="dxa"/>
          </w:tcPr>
          <w:p w:rsidR="00B3051D" w:rsidRDefault="00B3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21 000,00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101,00</w:t>
            </w:r>
          </w:p>
        </w:tc>
        <w:tc>
          <w:tcPr>
            <w:tcW w:w="1869" w:type="dxa"/>
          </w:tcPr>
          <w:p w:rsidR="00B3051D" w:rsidRDefault="00CB3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</w:tr>
    </w:tbl>
    <w:p w:rsidR="00B3051D" w:rsidRDefault="00B3051D">
      <w:pPr>
        <w:rPr>
          <w:rFonts w:ascii="Times New Roman" w:hAnsi="Times New Roman" w:cs="Times New Roman"/>
          <w:sz w:val="28"/>
          <w:szCs w:val="28"/>
        </w:rPr>
      </w:pPr>
    </w:p>
    <w:p w:rsidR="00B3051D" w:rsidRDefault="00CB32E3">
      <w:pPr>
        <w:rPr>
          <w:rFonts w:ascii="Times New Roman" w:hAnsi="Times New Roman" w:cs="Times New Roman"/>
          <w:sz w:val="28"/>
          <w:szCs w:val="28"/>
        </w:rPr>
      </w:pPr>
      <w:bookmarkStart w:id="1" w:name="_Hlk117605704"/>
      <w:r>
        <w:rPr>
          <w:rFonts w:ascii="Times New Roman" w:hAnsi="Times New Roman" w:cs="Times New Roman"/>
          <w:sz w:val="28"/>
          <w:szCs w:val="28"/>
        </w:rPr>
        <w:t>Доска Сухая - 14 500,00 руб./м3</w:t>
      </w:r>
      <w:bookmarkEnd w:id="1"/>
    </w:p>
    <w:p w:rsidR="00B3051D" w:rsidRDefault="00CB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</w:t>
      </w:r>
      <w:bookmarkStart w:id="2" w:name="_Hlk117605745"/>
      <w:r>
        <w:rPr>
          <w:rFonts w:ascii="Times New Roman" w:hAnsi="Times New Roman" w:cs="Times New Roman"/>
          <w:sz w:val="28"/>
          <w:szCs w:val="28"/>
        </w:rPr>
        <w:t xml:space="preserve">Естественной влажности </w:t>
      </w:r>
      <w:bookmarkEnd w:id="2"/>
      <w:r>
        <w:rPr>
          <w:rFonts w:ascii="Times New Roman" w:hAnsi="Times New Roman" w:cs="Times New Roman"/>
          <w:sz w:val="28"/>
          <w:szCs w:val="28"/>
        </w:rPr>
        <w:t>- 13 000,00 руб./м3</w:t>
      </w:r>
    </w:p>
    <w:p w:rsidR="00B3051D" w:rsidRDefault="00CB3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 Естественной влажности - 14 500,00 руб./м3</w:t>
      </w:r>
    </w:p>
    <w:p w:rsidR="00B3051D" w:rsidRDefault="00B305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after="220" w:line="240" w:lineRule="auto"/>
        <w:rPr>
          <w:rFonts w:ascii="Calibri" w:eastAsia="Calibri" w:hAnsi="Calibri" w:cs="Calibri"/>
          <w:bCs/>
          <w:i/>
          <w:color w:val="000000"/>
        </w:rPr>
      </w:pPr>
    </w:p>
    <w:sectPr w:rsidR="00B3051D" w:rsidSect="00B3051D">
      <w:pgSz w:w="11906" w:h="16838"/>
      <w:pgMar w:top="425" w:right="850" w:bottom="39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1D" w:rsidRDefault="00CB32E3">
      <w:pPr>
        <w:spacing w:after="0" w:line="240" w:lineRule="auto"/>
      </w:pPr>
      <w:r>
        <w:separator/>
      </w:r>
    </w:p>
  </w:endnote>
  <w:endnote w:type="continuationSeparator" w:id="0">
    <w:p w:rsidR="00B3051D" w:rsidRDefault="00CB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1D" w:rsidRDefault="00CB32E3">
      <w:pPr>
        <w:spacing w:after="0" w:line="240" w:lineRule="auto"/>
      </w:pPr>
      <w:r>
        <w:separator/>
      </w:r>
    </w:p>
  </w:footnote>
  <w:footnote w:type="continuationSeparator" w:id="0">
    <w:p w:rsidR="00B3051D" w:rsidRDefault="00CB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1D"/>
    <w:rsid w:val="00B3051D"/>
    <w:rsid w:val="00CB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051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305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051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305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051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305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051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305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051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305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051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305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051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305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051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305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051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305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3051D"/>
    <w:pPr>
      <w:ind w:left="720"/>
      <w:contextualSpacing/>
    </w:pPr>
  </w:style>
  <w:style w:type="paragraph" w:styleId="a4">
    <w:name w:val="No Spacing"/>
    <w:uiPriority w:val="1"/>
    <w:qFormat/>
    <w:rsid w:val="00B3051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3051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305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3051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305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051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05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305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305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05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3051D"/>
  </w:style>
  <w:style w:type="paragraph" w:customStyle="1" w:styleId="Footer">
    <w:name w:val="Footer"/>
    <w:basedOn w:val="a"/>
    <w:link w:val="CaptionChar"/>
    <w:uiPriority w:val="99"/>
    <w:unhideWhenUsed/>
    <w:rsid w:val="00B3051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305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3051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3051D"/>
  </w:style>
  <w:style w:type="table" w:customStyle="1" w:styleId="TableGridLight">
    <w:name w:val="Table Grid Light"/>
    <w:basedOn w:val="a1"/>
    <w:uiPriority w:val="59"/>
    <w:rsid w:val="00B305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3051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30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051D"/>
    <w:pPr>
      <w:spacing w:after="0" w:line="240" w:lineRule="auto"/>
    </w:pPr>
    <w:rPr>
      <w:color w:val="40404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05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3051D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3051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3051D"/>
    <w:rPr>
      <w:sz w:val="18"/>
    </w:rPr>
  </w:style>
  <w:style w:type="character" w:styleId="ae">
    <w:name w:val="footnote reference"/>
    <w:basedOn w:val="a0"/>
    <w:uiPriority w:val="99"/>
    <w:unhideWhenUsed/>
    <w:rsid w:val="00B3051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3051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3051D"/>
    <w:rPr>
      <w:sz w:val="20"/>
    </w:rPr>
  </w:style>
  <w:style w:type="character" w:styleId="af1">
    <w:name w:val="endnote reference"/>
    <w:basedOn w:val="a0"/>
    <w:uiPriority w:val="99"/>
    <w:semiHidden/>
    <w:unhideWhenUsed/>
    <w:rsid w:val="00B305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3051D"/>
    <w:pPr>
      <w:spacing w:after="57"/>
    </w:pPr>
  </w:style>
  <w:style w:type="paragraph" w:styleId="21">
    <w:name w:val="toc 2"/>
    <w:basedOn w:val="a"/>
    <w:next w:val="a"/>
    <w:uiPriority w:val="39"/>
    <w:unhideWhenUsed/>
    <w:rsid w:val="00B3051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05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05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05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05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05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05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051D"/>
    <w:pPr>
      <w:spacing w:after="57"/>
      <w:ind w:left="2268"/>
    </w:pPr>
  </w:style>
  <w:style w:type="paragraph" w:styleId="af2">
    <w:name w:val="TOC Heading"/>
    <w:uiPriority w:val="39"/>
    <w:unhideWhenUsed/>
    <w:rsid w:val="00B3051D"/>
  </w:style>
  <w:style w:type="paragraph" w:styleId="af3">
    <w:name w:val="table of figures"/>
    <w:basedOn w:val="a"/>
    <w:next w:val="a"/>
    <w:uiPriority w:val="99"/>
    <w:unhideWhenUsed/>
    <w:rsid w:val="00B3051D"/>
    <w:pPr>
      <w:spacing w:after="0"/>
    </w:pPr>
  </w:style>
  <w:style w:type="table" w:styleId="af4">
    <w:name w:val="Table Grid"/>
    <w:basedOn w:val="a1"/>
    <w:uiPriority w:val="39"/>
    <w:rsid w:val="00B305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priemnaya</cp:lastModifiedBy>
  <cp:revision>11</cp:revision>
  <dcterms:created xsi:type="dcterms:W3CDTF">2022-10-25T07:07:00Z</dcterms:created>
  <dcterms:modified xsi:type="dcterms:W3CDTF">2022-10-27T03:43:00Z</dcterms:modified>
</cp:coreProperties>
</file>