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before="74"/>
        <w:ind w:firstLine="0" w:left="315" w:right="317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Приложение № к договору поставки № от..20г.</w:t>
      </w:r>
    </w:p>
    <w:p w14:paraId="02000000">
      <w:pPr>
        <w:pStyle w:val="Style_2"/>
        <w:spacing w:before="11"/>
        <w:ind/>
        <w:rPr>
          <w:rFonts w:ascii="Arial" w:hAnsi="Arial"/>
          <w:sz w:val="26"/>
        </w:rPr>
      </w:pPr>
    </w:p>
    <w:p w14:paraId="03000000">
      <w:pPr>
        <w:spacing w:before="0"/>
        <w:ind w:firstLine="0" w:left="315" w:right="321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Спецификация № к договору поставки №от..20года</w:t>
      </w:r>
    </w:p>
    <w:p w14:paraId="04000000">
      <w:pPr>
        <w:pStyle w:val="Style_2"/>
        <w:spacing w:before="2"/>
        <w:ind/>
        <w:rPr>
          <w:rFonts w:ascii="Arial" w:hAnsi="Arial"/>
          <w:sz w:val="26"/>
        </w:rPr>
      </w:pPr>
    </w:p>
    <w:p w14:paraId="05000000">
      <w:pPr>
        <w:pStyle w:val="Style_1"/>
        <w:tabs>
          <w:tab w:leader="none" w:pos="1963" w:val="left"/>
        </w:tabs>
        <w:spacing w:before="90"/>
        <w:ind w:firstLine="540"/>
        <w:rPr>
          <w:rFonts w:ascii="Arial" w:hAnsi="Arial"/>
          <w:sz w:val="26"/>
        </w:rPr>
      </w:pPr>
      <w:r>
        <w:rPr>
          <w:rFonts w:ascii="Arial" w:hAnsi="Arial"/>
          <w:sz w:val="26"/>
          <w:u w:val="single"/>
        </w:rPr>
        <w:t>_</w:t>
      </w:r>
      <w:r>
        <w:rPr>
          <w:rFonts w:ascii="Arial" w:hAnsi="Arial"/>
          <w:sz w:val="26"/>
          <w:u w:val="single"/>
        </w:rPr>
        <w:tab/>
      </w:r>
      <w:r>
        <w:rPr>
          <w:rFonts w:ascii="Arial" w:hAnsi="Arial"/>
          <w:sz w:val="26"/>
        </w:rPr>
        <w:t>действующий на основании свидетельства о регистрации физического лица в качестве индивидуального предпринимателя  серия, именуемый в дальнейшем</w:t>
      </w:r>
    </w:p>
    <w:p w14:paraId="06000000">
      <w:pPr>
        <w:spacing w:before="0"/>
        <w:ind w:firstLine="0" w:left="104" w:right="121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«Поставщик», с одной стороны и ООО «ДОСКИ36», именуемое в дальнейшем" Покупатель", в лице Ген. директора Михайлов Дмитрий Юрьевич, действующий на основании устава, с другой стороны (далее - "Стороны") заключили настоящую спецификацию к Договору поставки № от 20 г. о нижеследующем:</w:t>
      </w:r>
    </w:p>
    <w:p w14:paraId="07000000">
      <w:pPr>
        <w:pStyle w:val="Style_1"/>
        <w:numPr>
          <w:ilvl w:val="0"/>
          <w:numId w:val="1"/>
        </w:numPr>
        <w:tabs>
          <w:tab w:leader="none" w:pos="464" w:val="left"/>
        </w:tabs>
        <w:spacing w:after="0" w:before="0" w:line="240" w:lineRule="auto"/>
        <w:ind w:hanging="360" w:left="464" w:right="113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Поставщик обязуется передать Покупателю, а Покупатель принять и оплатить Товар по ниже указанным ценам в следующем ассортименте и количестве:</w:t>
      </w:r>
    </w:p>
    <w:p w14:paraId="08000000">
      <w:pPr>
        <w:pStyle w:val="Style_2"/>
        <w:spacing w:before="10"/>
        <w:ind/>
        <w:rPr>
          <w:rFonts w:ascii="Arial" w:hAnsi="Arial"/>
          <w:sz w:val="26"/>
        </w:rPr>
      </w:pPr>
    </w:p>
    <w:tbl>
      <w:tblPr>
        <w:tblStyle w:val="Style_3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137"/>
        <w:gridCol w:w="1620"/>
        <w:gridCol w:w="1066"/>
        <w:gridCol w:w="1604"/>
        <w:gridCol w:w="1806"/>
      </w:tblGrid>
      <w:tr>
        <w:trPr>
          <w:trHeight w:hRule="atLeast" w:val="597"/>
        </w:trPr>
        <w:tc>
          <w:tcPr>
            <w:tcW w:type="dxa" w:w="3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4"/>
              <w:spacing w:before="1"/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Наименование товара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4"/>
              <w:spacing w:line="298" w:lineRule="exact"/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Единица </w:t>
            </w:r>
            <w:r>
              <w:rPr>
                <w:rFonts w:ascii="Arial" w:hAnsi="Arial"/>
                <w:spacing w:val="-1"/>
                <w:sz w:val="26"/>
              </w:rPr>
              <w:t>измерения</w:t>
            </w:r>
          </w:p>
        </w:tc>
        <w:tc>
          <w:tcPr>
            <w:tcW w:type="dxa" w:w="1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ind w:right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Кол-во в месяц</w:t>
            </w:r>
          </w:p>
        </w:tc>
        <w:tc>
          <w:tcPr>
            <w:tcW w:type="dxa" w:w="1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4"/>
              <w:spacing w:before="1"/>
              <w:ind w:firstLine="0" w:left="434"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Цена за м3</w:t>
            </w:r>
          </w:p>
        </w:tc>
        <w:tc>
          <w:tcPr>
            <w:tcW w:type="dxa" w:w="1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4"/>
              <w:spacing w:before="1"/>
              <w:ind w:firstLine="0" w:left="498"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Сорт</w:t>
            </w:r>
          </w:p>
        </w:tc>
      </w:tr>
      <w:tr>
        <w:trPr>
          <w:trHeight w:hRule="atLeast" w:val="897"/>
        </w:trPr>
        <w:tc>
          <w:tcPr>
            <w:tcW w:type="dxa" w:w="3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4"/>
              <w:spacing w:before="1"/>
              <w:ind w:firstLine="0" w:left="0"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Доска обрезная хвойных/лиственных пород, 1 и 2 сорт:</w:t>
            </w:r>
          </w:p>
          <w:p w14:paraId="0F000000">
            <w:pPr>
              <w:pStyle w:val="Style_4"/>
              <w:spacing w:before="1"/>
              <w:ind w:firstLine="0" w:left="0"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100*100*6000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4"/>
              <w:spacing w:before="1"/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Куб.метр</w:t>
            </w:r>
          </w:p>
        </w:tc>
        <w:tc>
          <w:tcPr>
            <w:tcW w:type="dxa" w:w="1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ind w:right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60</w:t>
            </w:r>
          </w:p>
        </w:tc>
        <w:tc>
          <w:tcPr>
            <w:tcW w:type="dxa" w:w="1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4"/>
              <w:spacing w:before="1"/>
              <w:ind w:firstLine="0" w:left="381" w:right="0"/>
              <w:jc w:val="left"/>
              <w:rPr>
                <w:rFonts w:ascii="Arial" w:hAnsi="Arial"/>
                <w:sz w:val="26"/>
              </w:rPr>
            </w:pPr>
          </w:p>
        </w:tc>
        <w:tc>
          <w:tcPr>
            <w:tcW w:type="dxa" w:w="1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4"/>
              <w:ind w:firstLine="0" w:left="0" w:right="0"/>
              <w:jc w:val="left"/>
              <w:rPr>
                <w:rFonts w:ascii="Arial" w:hAnsi="Arial"/>
                <w:sz w:val="26"/>
              </w:rPr>
            </w:pPr>
          </w:p>
        </w:tc>
      </w:tr>
      <w:tr>
        <w:trPr>
          <w:trHeight w:hRule="atLeast" w:val="300"/>
        </w:trPr>
        <w:tc>
          <w:tcPr>
            <w:tcW w:type="dxa" w:w="3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50*200*6000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4"/>
              <w:spacing w:before="1" w:line="279" w:lineRule="exact"/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Куб.метр</w:t>
            </w:r>
          </w:p>
        </w:tc>
        <w:tc>
          <w:tcPr>
            <w:tcW w:type="dxa" w:w="1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ind w:right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60</w:t>
            </w:r>
          </w:p>
        </w:tc>
        <w:tc>
          <w:tcPr>
            <w:tcW w:type="dxa" w:w="1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4"/>
              <w:spacing w:before="1" w:line="279" w:lineRule="exact"/>
              <w:ind w:firstLine="0" w:left="381" w:right="0"/>
              <w:jc w:val="left"/>
              <w:rPr>
                <w:rFonts w:ascii="Arial" w:hAnsi="Arial"/>
                <w:sz w:val="26"/>
              </w:rPr>
            </w:pPr>
          </w:p>
        </w:tc>
        <w:tc>
          <w:tcPr>
            <w:tcW w:type="dxa" w:w="1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4"/>
              <w:ind w:firstLine="0" w:left="0" w:right="0"/>
              <w:jc w:val="left"/>
              <w:rPr>
                <w:rFonts w:ascii="Arial" w:hAnsi="Arial"/>
                <w:sz w:val="26"/>
              </w:rPr>
            </w:pPr>
          </w:p>
        </w:tc>
      </w:tr>
      <w:tr>
        <w:trPr>
          <w:trHeight w:hRule="atLeast" w:val="300"/>
        </w:trPr>
        <w:tc>
          <w:tcPr>
            <w:tcW w:type="dxa" w:w="3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50*150*6000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4"/>
              <w:spacing w:before="1" w:line="279" w:lineRule="exact"/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Куб.метр</w:t>
            </w:r>
          </w:p>
        </w:tc>
        <w:tc>
          <w:tcPr>
            <w:tcW w:type="dxa" w:w="1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ind w:right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150</w:t>
            </w:r>
          </w:p>
        </w:tc>
        <w:tc>
          <w:tcPr>
            <w:tcW w:type="dxa" w:w="1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4"/>
              <w:spacing w:before="1" w:line="279" w:lineRule="exact"/>
              <w:ind w:firstLine="0" w:left="381" w:right="0"/>
              <w:jc w:val="left"/>
              <w:rPr>
                <w:rFonts w:ascii="Arial" w:hAnsi="Arial"/>
                <w:sz w:val="26"/>
              </w:rPr>
            </w:pPr>
          </w:p>
        </w:tc>
        <w:tc>
          <w:tcPr>
            <w:tcW w:type="dxa" w:w="1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4"/>
              <w:ind w:firstLine="0" w:left="0" w:right="0"/>
              <w:jc w:val="left"/>
              <w:rPr>
                <w:rFonts w:ascii="Arial" w:hAnsi="Arial"/>
                <w:sz w:val="26"/>
              </w:rPr>
            </w:pPr>
          </w:p>
        </w:tc>
      </w:tr>
      <w:tr>
        <w:trPr>
          <w:trHeight w:hRule="atLeast" w:val="300"/>
        </w:trPr>
        <w:tc>
          <w:tcPr>
            <w:tcW w:type="dxa" w:w="3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40*150*6000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4"/>
              <w:spacing w:before="1" w:line="279" w:lineRule="exact"/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Куб.метр</w:t>
            </w:r>
          </w:p>
        </w:tc>
        <w:tc>
          <w:tcPr>
            <w:tcW w:type="dxa" w:w="1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ind w:right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150</w:t>
            </w:r>
          </w:p>
        </w:tc>
        <w:tc>
          <w:tcPr>
            <w:tcW w:type="dxa" w:w="1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4"/>
              <w:spacing w:before="1" w:line="279" w:lineRule="exact"/>
              <w:ind w:firstLine="0" w:left="381" w:right="0"/>
              <w:jc w:val="left"/>
              <w:rPr>
                <w:rFonts w:ascii="Arial" w:hAnsi="Arial"/>
                <w:sz w:val="26"/>
              </w:rPr>
            </w:pPr>
          </w:p>
        </w:tc>
        <w:tc>
          <w:tcPr>
            <w:tcW w:type="dxa" w:w="1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4"/>
              <w:ind w:firstLine="0" w:left="0" w:right="0"/>
              <w:jc w:val="left"/>
              <w:rPr>
                <w:rFonts w:ascii="Arial" w:hAnsi="Arial"/>
                <w:sz w:val="26"/>
              </w:rPr>
            </w:pPr>
          </w:p>
        </w:tc>
      </w:tr>
      <w:tr>
        <w:trPr>
          <w:trHeight w:hRule="atLeast" w:val="300"/>
        </w:trPr>
        <w:tc>
          <w:tcPr>
            <w:tcW w:type="dxa" w:w="3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40*100*6000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4"/>
              <w:spacing w:before="1" w:line="279" w:lineRule="exact"/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Куб.метр</w:t>
            </w:r>
          </w:p>
        </w:tc>
        <w:tc>
          <w:tcPr>
            <w:tcW w:type="dxa" w:w="1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ind w:right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30</w:t>
            </w:r>
          </w:p>
        </w:tc>
        <w:tc>
          <w:tcPr>
            <w:tcW w:type="dxa" w:w="1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4"/>
              <w:spacing w:before="1" w:line="279" w:lineRule="exact"/>
              <w:ind w:firstLine="0" w:left="381" w:right="0"/>
              <w:jc w:val="left"/>
              <w:rPr>
                <w:rFonts w:ascii="Arial" w:hAnsi="Arial"/>
                <w:sz w:val="26"/>
              </w:rPr>
            </w:pPr>
          </w:p>
        </w:tc>
        <w:tc>
          <w:tcPr>
            <w:tcW w:type="dxa" w:w="1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4"/>
              <w:ind w:firstLine="0" w:left="0" w:right="0"/>
              <w:jc w:val="left"/>
              <w:rPr>
                <w:rFonts w:ascii="Arial" w:hAnsi="Arial"/>
                <w:sz w:val="26"/>
              </w:rPr>
            </w:pPr>
          </w:p>
        </w:tc>
      </w:tr>
      <w:tr>
        <w:trPr>
          <w:trHeight w:hRule="atLeast" w:val="300"/>
        </w:trPr>
        <w:tc>
          <w:tcPr>
            <w:tcW w:type="dxa" w:w="3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25*150*6000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4"/>
              <w:spacing w:before="1" w:line="279" w:lineRule="exact"/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Куб.метр</w:t>
            </w:r>
          </w:p>
        </w:tc>
        <w:tc>
          <w:tcPr>
            <w:tcW w:type="dxa" w:w="1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ind w:right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60</w:t>
            </w:r>
          </w:p>
        </w:tc>
        <w:tc>
          <w:tcPr>
            <w:tcW w:type="dxa" w:w="1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4"/>
              <w:spacing w:before="1" w:line="279" w:lineRule="exact"/>
              <w:ind w:firstLine="0" w:left="315" w:right="0"/>
              <w:jc w:val="left"/>
              <w:rPr>
                <w:rFonts w:ascii="Arial" w:hAnsi="Arial"/>
                <w:sz w:val="26"/>
              </w:rPr>
            </w:pPr>
          </w:p>
        </w:tc>
        <w:tc>
          <w:tcPr>
            <w:tcW w:type="dxa" w:w="1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4"/>
              <w:ind w:firstLine="0" w:left="0" w:right="0"/>
              <w:jc w:val="left"/>
              <w:rPr>
                <w:rFonts w:ascii="Arial" w:hAnsi="Arial"/>
                <w:sz w:val="26"/>
              </w:rPr>
            </w:pPr>
          </w:p>
        </w:tc>
      </w:tr>
      <w:tr>
        <w:trPr>
          <w:trHeight w:hRule="atLeast" w:val="300"/>
        </w:trPr>
        <w:tc>
          <w:tcPr>
            <w:tcW w:type="dxa" w:w="3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25*100*6000(2 сорт)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4"/>
              <w:spacing w:before="1" w:line="279" w:lineRule="exact"/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Куб.метр</w:t>
            </w:r>
          </w:p>
        </w:tc>
        <w:tc>
          <w:tcPr>
            <w:tcW w:type="dxa" w:w="1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ind w:right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100</w:t>
            </w:r>
          </w:p>
        </w:tc>
        <w:tc>
          <w:tcPr>
            <w:tcW w:type="dxa" w:w="1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4"/>
              <w:spacing w:before="1" w:line="279" w:lineRule="exact"/>
              <w:ind w:firstLine="0" w:left="315" w:right="0"/>
              <w:jc w:val="left"/>
              <w:rPr>
                <w:rFonts w:ascii="Arial" w:hAnsi="Arial"/>
                <w:sz w:val="26"/>
              </w:rPr>
            </w:pPr>
          </w:p>
        </w:tc>
        <w:tc>
          <w:tcPr>
            <w:tcW w:type="dxa" w:w="1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4"/>
              <w:ind w:firstLine="0" w:left="0" w:right="0"/>
              <w:jc w:val="left"/>
              <w:rPr>
                <w:rFonts w:ascii="Arial" w:hAnsi="Arial"/>
                <w:sz w:val="26"/>
              </w:rPr>
            </w:pPr>
          </w:p>
        </w:tc>
      </w:tr>
      <w:tr>
        <w:trPr>
          <w:trHeight w:hRule="atLeast" w:val="300"/>
        </w:trPr>
        <w:tc>
          <w:tcPr>
            <w:tcW w:type="dxa" w:w="3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6"/>
              </w:rPr>
            </w:pPr>
            <w:r>
              <w:rPr>
                <w:rFonts w:ascii="Arial" w:hAnsi="Arial"/>
                <w:color w:val="000000"/>
                <w:spacing w:val="0"/>
                <w:sz w:val="26"/>
              </w:rPr>
              <w:t>50*150*6000(лиственные породы)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4"/>
              <w:widowControl w:val="0"/>
              <w:spacing w:after="0" w:before="1" w:line="279" w:lineRule="exact"/>
              <w:ind w:right="0"/>
              <w:jc w:val="left"/>
              <w:rPr>
                <w:rFonts w:ascii="Arial" w:hAnsi="Arial"/>
                <w:color w:val="000000"/>
                <w:spacing w:val="0"/>
                <w:sz w:val="26"/>
              </w:rPr>
            </w:pPr>
            <w:r>
              <w:rPr>
                <w:rFonts w:ascii="Arial" w:hAnsi="Arial"/>
                <w:color w:val="000000"/>
                <w:spacing w:val="0"/>
                <w:sz w:val="26"/>
              </w:rPr>
              <w:t>Куб.метр</w:t>
            </w:r>
          </w:p>
        </w:tc>
        <w:tc>
          <w:tcPr>
            <w:tcW w:type="dxa" w:w="1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6"/>
              </w:rPr>
            </w:pPr>
            <w:r>
              <w:rPr>
                <w:rFonts w:ascii="Arial" w:hAnsi="Arial"/>
                <w:color w:val="000000"/>
                <w:spacing w:val="0"/>
                <w:sz w:val="26"/>
              </w:rPr>
              <w:t>150</w:t>
            </w:r>
          </w:p>
        </w:tc>
        <w:tc>
          <w:tcPr>
            <w:tcW w:type="dxa" w:w="1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4"/>
              <w:widowControl w:val="0"/>
              <w:spacing w:after="0" w:before="1" w:line="279" w:lineRule="exact"/>
              <w:ind w:firstLine="0" w:left="315" w:right="0"/>
              <w:jc w:val="left"/>
              <w:rPr>
                <w:rFonts w:ascii="Arial" w:hAnsi="Arial"/>
                <w:color w:val="000000"/>
                <w:spacing w:val="0"/>
                <w:sz w:val="26"/>
              </w:rPr>
            </w:pPr>
          </w:p>
        </w:tc>
        <w:tc>
          <w:tcPr>
            <w:tcW w:type="dxa" w:w="1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6"/>
              </w:rPr>
            </w:pPr>
          </w:p>
        </w:tc>
      </w:tr>
      <w:tr>
        <w:trPr>
          <w:trHeight w:hRule="atLeast" w:val="300"/>
        </w:trPr>
        <w:tc>
          <w:tcPr>
            <w:tcW w:type="dxa" w:w="3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40*150*6000(лиственные породы)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4"/>
              <w:spacing w:before="1" w:line="279" w:lineRule="exact"/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color w:val="000000"/>
                <w:spacing w:val="0"/>
                <w:sz w:val="26"/>
              </w:rPr>
              <w:t>Куб.метр</w:t>
            </w:r>
          </w:p>
        </w:tc>
        <w:tc>
          <w:tcPr>
            <w:tcW w:type="dxa" w:w="1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ind w:right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150</w:t>
            </w:r>
          </w:p>
        </w:tc>
        <w:tc>
          <w:tcPr>
            <w:tcW w:type="dxa" w:w="1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4"/>
              <w:spacing w:before="1" w:line="279" w:lineRule="exact"/>
              <w:ind w:firstLine="0" w:left="315" w:right="0"/>
              <w:jc w:val="left"/>
              <w:rPr>
                <w:rFonts w:ascii="Arial" w:hAnsi="Arial"/>
                <w:sz w:val="26"/>
              </w:rPr>
            </w:pPr>
          </w:p>
        </w:tc>
        <w:tc>
          <w:tcPr>
            <w:tcW w:type="dxa" w:w="1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4"/>
              <w:ind w:firstLine="0" w:left="0" w:right="0"/>
              <w:jc w:val="left"/>
              <w:rPr>
                <w:rFonts w:ascii="Arial" w:hAnsi="Arial"/>
                <w:sz w:val="26"/>
              </w:rPr>
            </w:pPr>
          </w:p>
        </w:tc>
      </w:tr>
      <w:tr>
        <w:trPr>
          <w:trHeight w:hRule="atLeast" w:val="640"/>
        </w:trPr>
        <w:tc>
          <w:tcPr>
            <w:tcW w:type="dxa" w:w="3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18-20*90-95*1200 (любая порода)</w:t>
            </w:r>
          </w:p>
        </w:tc>
        <w:tc>
          <w:tcPr>
            <w:tcW w:type="dxa" w:w="1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4"/>
              <w:spacing w:before="1"/>
              <w:ind w:right="0"/>
              <w:jc w:val="lef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Куб.метр</w:t>
            </w:r>
          </w:p>
        </w:tc>
        <w:tc>
          <w:tcPr>
            <w:tcW w:type="dxa" w:w="1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ind w:right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500</w:t>
            </w:r>
          </w:p>
        </w:tc>
        <w:tc>
          <w:tcPr>
            <w:tcW w:type="dxa" w:w="1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4"/>
              <w:spacing w:before="1"/>
              <w:ind w:firstLine="0" w:left="381" w:right="0"/>
              <w:jc w:val="left"/>
              <w:rPr>
                <w:rFonts w:ascii="Arial" w:hAnsi="Arial"/>
                <w:sz w:val="26"/>
              </w:rPr>
            </w:pPr>
          </w:p>
        </w:tc>
        <w:tc>
          <w:tcPr>
            <w:tcW w:type="dxa" w:w="1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pStyle w:val="Style_4"/>
              <w:ind w:firstLine="0" w:left="0" w:right="0"/>
              <w:jc w:val="left"/>
              <w:rPr>
                <w:rFonts w:ascii="Arial" w:hAnsi="Arial"/>
                <w:sz w:val="26"/>
              </w:rPr>
            </w:pPr>
          </w:p>
        </w:tc>
      </w:tr>
    </w:tbl>
    <w:p w14:paraId="41000000">
      <w:pPr>
        <w:pStyle w:val="Style_5"/>
        <w:numPr>
          <w:ilvl w:val="0"/>
          <w:numId w:val="1"/>
        </w:numPr>
        <w:tabs>
          <w:tab w:leader="none" w:pos="444" w:val="left"/>
        </w:tabs>
        <w:spacing w:after="0" w:before="36" w:line="240" w:lineRule="auto"/>
        <w:ind w:hanging="10" w:left="283" w:right="1670"/>
        <w:jc w:val="left"/>
        <w:rPr>
          <w:rFonts w:ascii="Arial" w:hAnsi="Arial"/>
          <w:sz w:val="26"/>
        </w:rPr>
      </w:pPr>
      <w:r>
        <w:rPr>
          <w:rFonts w:ascii="Arial" w:hAnsi="Arial"/>
          <w:sz w:val="26"/>
        </w:rPr>
        <w:t>С</w:t>
      </w:r>
      <w:r>
        <w:rPr>
          <w:rFonts w:ascii="Arial" w:hAnsi="Arial"/>
          <w:sz w:val="26"/>
        </w:rPr>
        <w:t xml:space="preserve"> НДС или без </w:t>
      </w:r>
      <w:r>
        <w:rPr>
          <w:rFonts w:ascii="Arial" w:hAnsi="Arial"/>
          <w:sz w:val="26"/>
        </w:rPr>
        <w:t>НДС не облагается в связи с применением Поставщиком упрощенной  системы   налогообложения.</w:t>
      </w:r>
    </w:p>
    <w:p w14:paraId="42000000">
      <w:pPr>
        <w:pStyle w:val="Style_5"/>
        <w:numPr>
          <w:ilvl w:val="0"/>
          <w:numId w:val="1"/>
        </w:numPr>
        <w:tabs>
          <w:tab w:leader="none" w:pos="448" w:val="left"/>
        </w:tabs>
        <w:spacing w:after="0" w:before="0" w:line="240" w:lineRule="auto"/>
        <w:ind w:firstLine="0" w:left="228" w:right="198"/>
        <w:jc w:val="lef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Условия оплаты:</w:t>
      </w:r>
      <w:r>
        <w:rPr>
          <w:rFonts w:ascii="Arial" w:hAnsi="Arial"/>
          <w:sz w:val="26"/>
        </w:rPr>
        <w:t>Оплата товара производится путем безналичного перечисления денежных средств на расчетный счет Поставщика в порядке 100% оплаты по факту загрузки на складе продавца. Датой платежа считается поступление денежных средств на расчетный счет Поставщика.</w:t>
      </w:r>
      <w:r>
        <w:rPr>
          <w:rFonts w:ascii="Arial" w:hAnsi="Arial"/>
          <w:sz w:val="26"/>
        </w:rPr>
        <w:t xml:space="preserve"> </w:t>
      </w:r>
    </w:p>
    <w:p w14:paraId="43000000">
      <w:pPr>
        <w:pStyle w:val="Style_5"/>
        <w:numPr>
          <w:ilvl w:val="0"/>
          <w:numId w:val="1"/>
        </w:numPr>
        <w:tabs>
          <w:tab w:leader="none" w:pos="448" w:val="left"/>
        </w:tabs>
        <w:spacing w:after="0" w:before="0" w:line="240" w:lineRule="auto"/>
        <w:ind w:firstLine="0" w:left="228" w:right="198"/>
        <w:jc w:val="lef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Срок доставки: до..20г.</w:t>
      </w:r>
    </w:p>
    <w:p w14:paraId="44000000">
      <w:pPr>
        <w:pStyle w:val="Style_5"/>
        <w:numPr>
          <w:ilvl w:val="0"/>
          <w:numId w:val="1"/>
        </w:numPr>
        <w:tabs>
          <w:tab w:leader="none" w:pos="448" w:val="left"/>
        </w:tabs>
        <w:spacing w:after="0" w:before="0" w:line="252" w:lineRule="exact"/>
        <w:ind w:hanging="220" w:left="447" w:right="0"/>
        <w:jc w:val="lef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Условия доставки: Доставка осуществляется силами Поставщика/за счет Покупателя.</w:t>
      </w:r>
    </w:p>
    <w:p w14:paraId="45000000">
      <w:pPr>
        <w:pStyle w:val="Style_5"/>
        <w:numPr>
          <w:ilvl w:val="0"/>
          <w:numId w:val="1"/>
        </w:numPr>
        <w:tabs>
          <w:tab w:leader="none" w:pos="448" w:val="left"/>
        </w:tabs>
        <w:spacing w:after="0" w:before="0" w:line="252" w:lineRule="exact"/>
        <w:ind w:hanging="220" w:left="447" w:right="0"/>
        <w:jc w:val="lef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Адреса доставки: </w:t>
      </w:r>
      <w:r>
        <w:rPr>
          <w:rFonts w:ascii="Arial" w:hAnsi="Arial"/>
          <w:b w:val="0"/>
          <w:i w:val="0"/>
          <w:caps w:val="0"/>
          <w:color w:val="1A1A1A"/>
          <w:spacing w:val="0"/>
          <w:sz w:val="24"/>
          <w:highlight w:val="white"/>
        </w:rPr>
        <w:t>Белгородская область г.Старый Оскол. и г.В</w:t>
      </w:r>
      <w:r>
        <w:rPr>
          <w:rFonts w:ascii="Arial" w:hAnsi="Arial"/>
          <w:sz w:val="26"/>
        </w:rPr>
        <w:t>оронеж.</w:t>
      </w:r>
    </w:p>
    <w:p w14:paraId="46000000">
      <w:pPr>
        <w:pStyle w:val="Style_5"/>
        <w:numPr>
          <w:ilvl w:val="0"/>
          <w:numId w:val="1"/>
        </w:numPr>
        <w:tabs>
          <w:tab w:leader="none" w:pos="448" w:val="left"/>
        </w:tabs>
        <w:spacing w:after="0" w:before="0" w:line="240" w:lineRule="auto"/>
        <w:ind w:firstLine="0" w:left="228" w:right="483"/>
        <w:jc w:val="lef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Настоящая спецификация вступает в силу с момента подписания Сторонами действует до полного исполнения Сторонами своих обязательств.</w:t>
      </w:r>
    </w:p>
    <w:p w14:paraId="47000000">
      <w:pPr>
        <w:sectPr>
          <w:type w:val="continuous"/>
          <w:pgSz w:h="16840" w:w="11900"/>
          <w:pgMar w:bottom="280" w:footer="720" w:gutter="0" w:header="720" w:left="1742" w:right="804" w:top="1060"/>
        </w:sectPr>
      </w:pPr>
    </w:p>
    <w:p w14:paraId="48000000">
      <w:pPr>
        <w:pStyle w:val="Style_5"/>
        <w:numPr>
          <w:ilvl w:val="0"/>
          <w:numId w:val="1"/>
        </w:numPr>
        <w:tabs>
          <w:tab w:leader="none" w:pos="448" w:val="left"/>
        </w:tabs>
        <w:spacing w:after="0" w:before="74" w:line="240" w:lineRule="auto"/>
        <w:ind w:firstLine="0" w:left="228" w:right="990"/>
        <w:jc w:val="left"/>
        <w:rPr>
          <w:rFonts w:ascii="Arial" w:hAnsi="Arial"/>
          <w:sz w:val="26"/>
        </w:rPr>
      </w:pPr>
      <w:r>
        <w:rPr>
          <w:rFonts w:ascii="Arial" w:hAnsi="Arial"/>
          <w:sz w:val="26"/>
        </w:rPr>
        <w:t>Во всем остальном,что прямо непредусмотрено настоящей Спецификацией,стороны руководствуются положениями Договора поставки № от ..20г</w:t>
      </w:r>
    </w:p>
    <w:p w14:paraId="49000000">
      <w:pPr>
        <w:pStyle w:val="Style_2"/>
        <w:rPr>
          <w:rFonts w:ascii="Arial" w:hAnsi="Arial"/>
          <w:sz w:val="26"/>
        </w:rPr>
      </w:pPr>
    </w:p>
    <w:p w14:paraId="4A000000">
      <w:pPr>
        <w:pStyle w:val="Style_2"/>
        <w:spacing w:before="11"/>
        <w:ind/>
        <w:rPr>
          <w:rFonts w:ascii="Arial" w:hAnsi="Arial"/>
          <w:sz w:val="26"/>
        </w:rPr>
      </w:pPr>
    </w:p>
    <w:p w14:paraId="4B000000">
      <w:pPr>
        <w:pStyle w:val="Style_2"/>
        <w:tabs>
          <w:tab w:leader="none" w:pos="5134" w:val="left"/>
          <w:tab w:leader="none" w:pos="5669" w:val="left"/>
        </w:tabs>
        <w:ind w:firstLine="992" w:left="0" w:right="469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От Поставщика: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 xml:space="preserve"> от Покупателя:        Индивидуальный предприниматель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 xml:space="preserve">        ООО«Доски36»</w:t>
      </w:r>
    </w:p>
    <w:p w14:paraId="4C000000">
      <w:pPr>
        <w:pStyle w:val="Style_2"/>
        <w:tabs>
          <w:tab w:leader="none" w:pos="7786" w:val="left"/>
        </w:tabs>
        <w:spacing w:before="91"/>
        <w:ind w:firstLine="0" w:left="-512"/>
        <w:rPr>
          <w:rFonts w:ascii="Arial" w:hAnsi="Arial"/>
          <w:sz w:val="26"/>
        </w:rPr>
      </w:pPr>
    </w:p>
    <w:p w14:paraId="4D000000">
      <w:pPr>
        <w:pStyle w:val="Style_2"/>
        <w:tabs>
          <w:tab w:leader="none" w:pos="7786" w:val="left"/>
        </w:tabs>
        <w:spacing w:before="91"/>
        <w:ind w:firstLine="0" w:left="-512"/>
        <w:rPr>
          <w:rFonts w:ascii="Arial" w:hAnsi="Arial"/>
          <w:sz w:val="26"/>
        </w:rPr>
      </w:pPr>
    </w:p>
    <w:p w14:paraId="4E000000">
      <w:pPr>
        <w:pStyle w:val="Style_2"/>
        <w:tabs>
          <w:tab w:leader="none" w:pos="7786" w:val="left"/>
        </w:tabs>
        <w:spacing w:before="91"/>
        <w:ind w:firstLine="0" w:left="-512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</w:t>
      </w:r>
      <w:bookmarkStart w:id="1" w:name="_GoBack"/>
      <w:bookmarkEnd w:id="1"/>
      <w:r>
        <w:rPr>
          <w:rFonts w:ascii="Arial" w:hAnsi="Arial"/>
          <w:sz w:val="26"/>
        </w:rPr>
        <w:t>______________/___/                    ______________/ Михайлов Д.Ю.</w:t>
      </w:r>
    </w:p>
    <w:p w14:paraId="4F000000">
      <w:pPr>
        <w:pStyle w:val="Style_2"/>
        <w:spacing w:line="20" w:lineRule="exact"/>
        <w:ind w:firstLine="0" w:left="1740"/>
        <w:rPr>
          <w:rFonts w:ascii="Arial" w:hAnsi="Arial"/>
          <w:sz w:val="26"/>
        </w:rPr>
      </w:pPr>
    </w:p>
    <w:p w14:paraId="50000000">
      <w:pPr>
        <w:pStyle w:val="Style_2"/>
        <w:tabs>
          <w:tab w:leader="none" w:pos="4402" w:val="left"/>
        </w:tabs>
        <w:ind w:firstLine="0" w:left="315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М.П.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>М.П.</w:t>
      </w:r>
    </w:p>
    <w:sectPr>
      <w:pgSz w:h="16840" w:w="11900"/>
      <w:pgMar w:bottom="280" w:footer="720" w:gutter="0" w:header="720" w:left="1600" w:right="760" w:top="10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464"/>
        <w:jc w:val="right"/>
      </w:pPr>
    </w:lvl>
    <w:lvl w:ilvl="1">
      <w:start w:val="0"/>
      <w:numFmt w:val="bullet"/>
      <w:lvlText w:val="•"/>
      <w:lvlJc w:val="left"/>
      <w:pPr>
        <w:ind w:hanging="360" w:left="1368"/>
      </w:pPr>
    </w:lvl>
    <w:lvl w:ilvl="2">
      <w:start w:val="0"/>
      <w:numFmt w:val="bullet"/>
      <w:lvlText w:val="•"/>
      <w:lvlJc w:val="left"/>
      <w:pPr>
        <w:ind w:hanging="360" w:left="2276"/>
      </w:pPr>
    </w:lvl>
    <w:lvl w:ilvl="3">
      <w:start w:val="0"/>
      <w:numFmt w:val="bullet"/>
      <w:lvlText w:val="•"/>
      <w:lvlJc w:val="left"/>
      <w:pPr>
        <w:ind w:hanging="360" w:left="3184"/>
      </w:pPr>
    </w:lvl>
    <w:lvl w:ilvl="4">
      <w:start w:val="0"/>
      <w:numFmt w:val="bullet"/>
      <w:lvlText w:val="•"/>
      <w:lvlJc w:val="left"/>
      <w:pPr>
        <w:ind w:hanging="360" w:left="4092"/>
      </w:pPr>
    </w:lvl>
    <w:lvl w:ilvl="5">
      <w:start w:val="0"/>
      <w:numFmt w:val="bullet"/>
      <w:lvlText w:val="•"/>
      <w:lvlJc w:val="left"/>
      <w:pPr>
        <w:ind w:hanging="360" w:left="5000"/>
      </w:pPr>
    </w:lvl>
    <w:lvl w:ilvl="6">
      <w:start w:val="0"/>
      <w:numFmt w:val="bullet"/>
      <w:lvlText w:val="•"/>
      <w:lvlJc w:val="left"/>
      <w:pPr>
        <w:ind w:hanging="360" w:left="5908"/>
      </w:pPr>
    </w:lvl>
    <w:lvl w:ilvl="7">
      <w:start w:val="0"/>
      <w:numFmt w:val="bullet"/>
      <w:lvlText w:val="•"/>
      <w:lvlJc w:val="left"/>
      <w:pPr>
        <w:ind w:hanging="360" w:left="6816"/>
      </w:pPr>
    </w:lvl>
    <w:lvl w:ilvl="8">
      <w:start w:val="0"/>
      <w:numFmt w:val="bullet"/>
      <w:lvlText w:val="•"/>
      <w:lvlJc w:val="left"/>
      <w:pPr>
        <w:ind w:hanging="360" w:left="772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default="1" w:styleId="Style_6_ch" w:type="character">
    <w:name w:val="Normal"/>
    <w:link w:val="Style_6"/>
    <w:rPr>
      <w:rFonts w:ascii="Times New Roman" w:hAnsi="Times New Roman"/>
      <w:color w:val="000000"/>
      <w:spacing w:val="0"/>
      <w:sz w:val="22"/>
    </w:rPr>
  </w:style>
  <w:style w:styleId="Style_7" w:type="paragraph">
    <w:name w:val="toc 2"/>
    <w:next w:val="Style_6"/>
    <w:link w:val="Style_7_ch"/>
    <w:uiPriority w:val="39"/>
    <w:pPr>
      <w:widowControl w:val="0"/>
      <w:spacing w:after="0" w:before="0" w:line="240" w:lineRule="auto"/>
      <w:ind w:firstLine="0" w:left="2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toc 2"/>
    <w:link w:val="Style_7"/>
    <w:rPr>
      <w:rFonts w:asciiTheme="minorAscii" w:hAnsiTheme="minorHAnsi"/>
      <w:color w:val="000000"/>
      <w:spacing w:val="0"/>
      <w:sz w:val="22"/>
    </w:rPr>
  </w:style>
  <w:style w:styleId="Style_8" w:type="paragraph">
    <w:name w:val="toc 4"/>
    <w:next w:val="Style_6"/>
    <w:link w:val="Style_8_ch"/>
    <w:uiPriority w:val="39"/>
    <w:pPr>
      <w:widowControl w:val="0"/>
      <w:spacing w:after="0" w:before="0" w:line="240" w:lineRule="auto"/>
      <w:ind w:firstLine="0" w:left="6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_ch" w:type="character">
    <w:name w:val="toc 4"/>
    <w:link w:val="Style_8"/>
    <w:rPr>
      <w:rFonts w:asciiTheme="minorAscii" w:hAnsiTheme="minorHAnsi"/>
      <w:color w:val="000000"/>
      <w:spacing w:val="0"/>
      <w:sz w:val="22"/>
    </w:rPr>
  </w:style>
  <w:style w:styleId="Style_9" w:type="paragraph">
    <w:name w:val="toc 6"/>
    <w:next w:val="Style_6"/>
    <w:link w:val="Style_9_ch"/>
    <w:uiPriority w:val="39"/>
    <w:pPr>
      <w:widowControl w:val="0"/>
      <w:spacing w:after="0" w:before="0" w:line="240" w:lineRule="auto"/>
      <w:ind w:firstLine="0" w:left="10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_ch" w:type="character">
    <w:name w:val="toc 6"/>
    <w:link w:val="Style_9"/>
    <w:rPr>
      <w:rFonts w:asciiTheme="minorAscii" w:hAnsiTheme="minorHAnsi"/>
      <w:color w:val="000000"/>
      <w:spacing w:val="0"/>
      <w:sz w:val="22"/>
    </w:rPr>
  </w:style>
  <w:style w:styleId="Style_10" w:type="paragraph">
    <w:name w:val="toc 7"/>
    <w:next w:val="Style_6"/>
    <w:link w:val="Style_10_ch"/>
    <w:uiPriority w:val="39"/>
    <w:pPr>
      <w:widowControl w:val="0"/>
      <w:spacing w:after="0" w:before="0" w:line="240" w:lineRule="auto"/>
      <w:ind w:firstLine="0" w:left="12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toc 7"/>
    <w:link w:val="Style_10"/>
    <w:rPr>
      <w:rFonts w:asciiTheme="minorAscii" w:hAnsiTheme="minorHAnsi"/>
      <w:color w:val="000000"/>
      <w:spacing w:val="0"/>
      <w:sz w:val="22"/>
    </w:rPr>
  </w:style>
  <w:style w:styleId="Style_11" w:type="paragraph">
    <w:name w:val="heading 3"/>
    <w:next w:val="Style_6"/>
    <w:link w:val="Style_11_ch"/>
    <w:uiPriority w:val="9"/>
    <w:qFormat/>
    <w:pPr>
      <w:widowControl w:val="0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i w:val="1"/>
      <w:color w:val="000000"/>
      <w:spacing w:val="0"/>
      <w:sz w:val="22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  <w:spacing w:val="0"/>
      <w:sz w:val="22"/>
    </w:rPr>
  </w:style>
  <w:style w:styleId="Style_2" w:type="paragraph">
    <w:name w:val="Body Text"/>
    <w:basedOn w:val="Style_6"/>
    <w:link w:val="Style_2_ch"/>
    <w:rPr>
      <w:rFonts w:ascii="Times New Roman" w:hAnsi="Times New Roman"/>
      <w:sz w:val="22"/>
    </w:rPr>
  </w:style>
  <w:style w:styleId="Style_2_ch" w:type="character">
    <w:name w:val="Body Text"/>
    <w:basedOn w:val="Style_6_ch"/>
    <w:link w:val="Style_2"/>
    <w:rPr>
      <w:rFonts w:ascii="Times New Roman" w:hAnsi="Times New Roman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6"/>
    <w:link w:val="Style_13_ch"/>
    <w:uiPriority w:val="39"/>
    <w:pPr>
      <w:widowControl w:val="0"/>
      <w:spacing w:after="0" w:before="0" w:line="240" w:lineRule="auto"/>
      <w:ind w:firstLine="0" w:left="4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_ch" w:type="character">
    <w:name w:val="toc 3"/>
    <w:link w:val="Style_13"/>
    <w:rPr>
      <w:rFonts w:asciiTheme="minorAscii" w:hAnsiTheme="minorHAnsi"/>
      <w:color w:val="000000"/>
      <w:spacing w:val="0"/>
      <w:sz w:val="22"/>
    </w:rPr>
  </w:style>
  <w:style w:styleId="Style_14" w:type="paragraph">
    <w:name w:val="heading 5"/>
    <w:next w:val="Style_6"/>
    <w:link w:val="Style_14_ch"/>
    <w:uiPriority w:val="9"/>
    <w:qFormat/>
    <w:pPr>
      <w:widowControl w:val="0"/>
      <w:spacing w:after="120" w:before="12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pacing w:val="0"/>
      <w:sz w:val="22"/>
    </w:rPr>
  </w:style>
  <w:style w:styleId="Style_1" w:type="paragraph">
    <w:name w:val="heading 1"/>
    <w:basedOn w:val="Style_6"/>
    <w:next w:val="Style_6"/>
    <w:link w:val="Style_1_ch"/>
    <w:uiPriority w:val="9"/>
    <w:qFormat/>
    <w:pPr>
      <w:ind w:firstLine="0" w:left="104" w:right="113"/>
      <w:jc w:val="both"/>
      <w:outlineLvl w:val="0"/>
    </w:pPr>
    <w:rPr>
      <w:rFonts w:ascii="Times New Roman" w:hAnsi="Times New Roman"/>
      <w:sz w:val="24"/>
    </w:rPr>
  </w:style>
  <w:style w:styleId="Style_1_ch" w:type="character">
    <w:name w:val="heading 1"/>
    <w:basedOn w:val="Style_6_ch"/>
    <w:link w:val="Style_1"/>
    <w:rPr>
      <w:rFonts w:ascii="Times New Roman" w:hAnsi="Times New Roman"/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widowControl w:val="0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16_ch" w:type="character">
    <w:name w:val="Footnote"/>
    <w:link w:val="Style_16"/>
    <w:rPr>
      <w:rFonts w:ascii="XO Thames" w:hAnsi="XO Thames"/>
      <w:color w:val="000000"/>
      <w:spacing w:val="0"/>
      <w:sz w:val="22"/>
    </w:rPr>
  </w:style>
  <w:style w:styleId="Style_17" w:type="paragraph">
    <w:name w:val="toc 1"/>
    <w:next w:val="Style_6"/>
    <w:link w:val="Style_17_ch"/>
    <w:uiPriority w:val="39"/>
    <w:pPr>
      <w:widowControl w:val="0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7_ch" w:type="character">
    <w:name w:val="toc 1"/>
    <w:link w:val="Style_17"/>
    <w:rPr>
      <w:rFonts w:ascii="XO Thames" w:hAnsi="XO Thames"/>
      <w:b w:val="1"/>
      <w:color w:val="000000"/>
      <w:spacing w:val="0"/>
      <w:sz w:val="22"/>
    </w:rPr>
  </w:style>
  <w:style w:styleId="Style_18" w:type="paragraph">
    <w:name w:val="Header and Footer"/>
    <w:link w:val="Style_18_ch"/>
    <w:pPr>
      <w:widowControl w:val="0"/>
      <w:spacing w:after="0" w:before="0" w:line="36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8_ch" w:type="character">
    <w:name w:val="Header and Footer"/>
    <w:link w:val="Style_18"/>
    <w:rPr>
      <w:rFonts w:ascii="XO Thames" w:hAnsi="XO Thames"/>
      <w:color w:val="000000"/>
      <w:spacing w:val="0"/>
      <w:sz w:val="20"/>
    </w:rPr>
  </w:style>
  <w:style w:styleId="Style_4" w:type="paragraph">
    <w:name w:val="Table Paragraph"/>
    <w:basedOn w:val="Style_6"/>
    <w:link w:val="Style_4_ch"/>
    <w:pPr>
      <w:ind w:firstLine="0" w:left="109"/>
    </w:pPr>
    <w:rPr>
      <w:rFonts w:ascii="Times New Roman" w:hAnsi="Times New Roman"/>
    </w:rPr>
  </w:style>
  <w:style w:styleId="Style_4_ch" w:type="character">
    <w:name w:val="Table Paragraph"/>
    <w:basedOn w:val="Style_6_ch"/>
    <w:link w:val="Style_4"/>
    <w:rPr>
      <w:rFonts w:ascii="Times New Roman" w:hAnsi="Times New Roman"/>
    </w:rPr>
  </w:style>
  <w:style w:styleId="Style_19" w:type="paragraph">
    <w:name w:val="toc 9"/>
    <w:next w:val="Style_6"/>
    <w:link w:val="Style_19_ch"/>
    <w:uiPriority w:val="39"/>
    <w:pPr>
      <w:widowControl w:val="0"/>
      <w:spacing w:after="0" w:before="0" w:line="240" w:lineRule="auto"/>
      <w:ind w:firstLine="0" w:left="16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_ch" w:type="character">
    <w:name w:val="toc 9"/>
    <w:link w:val="Style_19"/>
    <w:rPr>
      <w:rFonts w:asciiTheme="minorAscii" w:hAnsiTheme="minorHAnsi"/>
      <w:color w:val="000000"/>
      <w:spacing w:val="0"/>
      <w:sz w:val="22"/>
    </w:rPr>
  </w:style>
  <w:style w:styleId="Style_20" w:type="paragraph">
    <w:name w:val="toc 8"/>
    <w:next w:val="Style_6"/>
    <w:link w:val="Style_20_ch"/>
    <w:uiPriority w:val="39"/>
    <w:pPr>
      <w:widowControl w:val="0"/>
      <w:spacing w:after="0" w:before="0" w:line="240" w:lineRule="auto"/>
      <w:ind w:firstLine="0" w:left="14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toc 8"/>
    <w:link w:val="Style_20"/>
    <w:rPr>
      <w:rFonts w:asciiTheme="minorAscii" w:hAnsiTheme="minorHAnsi"/>
      <w:color w:val="000000"/>
      <w:spacing w:val="0"/>
      <w:sz w:val="22"/>
    </w:rPr>
  </w:style>
  <w:style w:styleId="Style_5" w:type="paragraph">
    <w:name w:val="List Paragraph"/>
    <w:basedOn w:val="Style_6"/>
    <w:link w:val="Style_5_ch"/>
    <w:pPr>
      <w:ind w:firstLine="0" w:left="228"/>
    </w:pPr>
    <w:rPr>
      <w:rFonts w:ascii="Times New Roman" w:hAnsi="Times New Roman"/>
    </w:rPr>
  </w:style>
  <w:style w:styleId="Style_5_ch" w:type="character">
    <w:name w:val="List Paragraph"/>
    <w:basedOn w:val="Style_6_ch"/>
    <w:link w:val="Style_5"/>
    <w:rPr>
      <w:rFonts w:ascii="Times New Roman" w:hAnsi="Times New Roman"/>
    </w:rPr>
  </w:style>
  <w:style w:styleId="Style_21" w:type="paragraph">
    <w:name w:val="toc 5"/>
    <w:next w:val="Style_6"/>
    <w:link w:val="Style_21_ch"/>
    <w:uiPriority w:val="39"/>
    <w:pPr>
      <w:widowControl w:val="0"/>
      <w:spacing w:after="0" w:before="0" w:line="240" w:lineRule="auto"/>
      <w:ind w:firstLine="0" w:left="8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_ch" w:type="character">
    <w:name w:val="toc 5"/>
    <w:link w:val="Style_21"/>
    <w:rPr>
      <w:rFonts w:asciiTheme="minorAscii" w:hAnsiTheme="minorHAnsi"/>
      <w:color w:val="000000"/>
      <w:spacing w:val="0"/>
      <w:sz w:val="22"/>
    </w:rPr>
  </w:style>
  <w:style w:styleId="Style_22" w:type="paragraph">
    <w:name w:val="Subtitle"/>
    <w:next w:val="Style_6"/>
    <w:link w:val="Style_22_ch"/>
    <w:uiPriority w:val="11"/>
    <w:qFormat/>
    <w:pPr>
      <w:widowControl w:val="0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616161"/>
      <w:spacing w:val="0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pacing w:val="0"/>
      <w:sz w:val="24"/>
    </w:rPr>
  </w:style>
  <w:style w:styleId="Style_23" w:type="paragraph">
    <w:name w:val="toc 10"/>
    <w:next w:val="Style_6"/>
    <w:link w:val="Style_23_ch"/>
    <w:uiPriority w:val="39"/>
    <w:pPr>
      <w:widowControl w:val="0"/>
      <w:spacing w:after="0" w:before="0" w:line="240" w:lineRule="auto"/>
      <w:ind w:firstLine="0" w:left="180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3_ch" w:type="character">
    <w:name w:val="toc 10"/>
    <w:link w:val="Style_23"/>
    <w:rPr>
      <w:rFonts w:asciiTheme="minorAscii" w:hAnsiTheme="minorHAnsi"/>
      <w:color w:val="000000"/>
      <w:spacing w:val="0"/>
      <w:sz w:val="22"/>
    </w:rPr>
  </w:style>
  <w:style w:styleId="Style_24" w:type="paragraph">
    <w:name w:val="Title"/>
    <w:next w:val="Style_6"/>
    <w:link w:val="Style_24_ch"/>
    <w:uiPriority w:val="10"/>
    <w:qFormat/>
    <w:pPr>
      <w:widowControl w:val="0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52"/>
    </w:rPr>
  </w:style>
  <w:style w:styleId="Style_24_ch" w:type="character">
    <w:name w:val="Title"/>
    <w:link w:val="Style_24"/>
    <w:rPr>
      <w:rFonts w:ascii="XO Thames" w:hAnsi="XO Thames"/>
      <w:b w:val="1"/>
      <w:color w:val="000000"/>
      <w:spacing w:val="0"/>
      <w:sz w:val="52"/>
    </w:rPr>
  </w:style>
  <w:style w:styleId="Style_25" w:type="paragraph">
    <w:name w:val="heading 4"/>
    <w:next w:val="Style_6"/>
    <w:link w:val="Style_25_ch"/>
    <w:uiPriority w:val="9"/>
    <w:qFormat/>
    <w:pPr>
      <w:widowControl w:val="0"/>
      <w:spacing w:after="120" w:before="120" w:line="240" w:lineRule="auto"/>
      <w:ind w:firstLine="0" w:left="0" w:right="0"/>
      <w:jc w:val="left"/>
      <w:outlineLvl w:val="3"/>
    </w:pPr>
    <w:rPr>
      <w:rFonts w:ascii="XO Thames" w:hAnsi="XO Thames"/>
      <w:b w:val="1"/>
      <w:color w:val="595959"/>
      <w:spacing w:val="0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pacing w:val="0"/>
      <w:sz w:val="26"/>
    </w:rPr>
  </w:style>
  <w:style w:styleId="Style_26" w:type="paragraph">
    <w:name w:val="heading 2"/>
    <w:next w:val="Style_6"/>
    <w:link w:val="Style_26_ch"/>
    <w:uiPriority w:val="9"/>
    <w:qFormat/>
    <w:pPr>
      <w:widowControl w:val="0"/>
      <w:spacing w:after="120" w:before="120" w:line="240" w:lineRule="auto"/>
      <w:ind w:firstLine="0" w:left="0" w:right="0"/>
      <w:jc w:val="left"/>
      <w:outlineLvl w:val="1"/>
    </w:pPr>
    <w:rPr>
      <w:rFonts w:ascii="XO Thames" w:hAnsi="XO Thames"/>
      <w:b w:val="1"/>
      <w:color w:val="00A0FF"/>
      <w:spacing w:val="0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pacing w:val="0"/>
      <w:sz w:val="26"/>
    </w:rPr>
  </w:style>
  <w:style w:default="1" w:styleId="Style_27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2023-08-07T07:16:58Z</dcterms:modified>
</cp:coreProperties>
</file>